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4A" w:rsidRPr="00C47B7F" w:rsidRDefault="00C47B7F">
      <w:pPr>
        <w:rPr>
          <w:b/>
        </w:rPr>
      </w:pPr>
      <w:r w:rsidRPr="00C47B7F">
        <w:rPr>
          <w:b/>
        </w:rPr>
        <w:t>RDA UK Update 10</w:t>
      </w:r>
      <w:r w:rsidR="004940D5" w:rsidRPr="00C47B7F">
        <w:rPr>
          <w:b/>
        </w:rPr>
        <w:t xml:space="preserve"> September</w:t>
      </w:r>
    </w:p>
    <w:p w:rsidR="004940D5" w:rsidRDefault="004940D5">
      <w:r>
        <w:t>This bulletin contains</w:t>
      </w:r>
      <w:r w:rsidR="00C47B7F">
        <w:t>:</w:t>
      </w:r>
    </w:p>
    <w:p w:rsidR="004940D5" w:rsidRDefault="004940D5" w:rsidP="00C47B7F">
      <w:pPr>
        <w:pStyle w:val="ListParagraph"/>
        <w:numPr>
          <w:ilvl w:val="0"/>
          <w:numId w:val="1"/>
        </w:numPr>
      </w:pPr>
      <w:r>
        <w:t>Latest updates for restarting activity</w:t>
      </w:r>
      <w:r w:rsidR="00C47B7F">
        <w:t>: response following government announcement</w:t>
      </w:r>
    </w:p>
    <w:p w:rsidR="00C47B7F" w:rsidRDefault="00C47B7F" w:rsidP="00C47B7F">
      <w:pPr>
        <w:pStyle w:val="ListParagraph"/>
        <w:numPr>
          <w:ilvl w:val="0"/>
          <w:numId w:val="1"/>
        </w:numPr>
      </w:pPr>
      <w:r>
        <w:t xml:space="preserve">Webinar from CEO Ed Bracher </w:t>
      </w:r>
    </w:p>
    <w:p w:rsidR="004940D5" w:rsidRDefault="004940D5" w:rsidP="00C47B7F">
      <w:pPr>
        <w:pStyle w:val="ListParagraph"/>
        <w:numPr>
          <w:ilvl w:val="0"/>
          <w:numId w:val="1"/>
        </w:numPr>
      </w:pPr>
      <w:r>
        <w:t>#</w:t>
      </w:r>
      <w:proofErr w:type="spellStart"/>
      <w:r>
        <w:t>RDAShoutout</w:t>
      </w:r>
      <w:proofErr w:type="spellEnd"/>
    </w:p>
    <w:p w:rsidR="004940D5" w:rsidRPr="004940D5" w:rsidRDefault="004940D5">
      <w:pPr>
        <w:rPr>
          <w:b/>
          <w:sz w:val="28"/>
          <w:szCs w:val="28"/>
        </w:rPr>
      </w:pPr>
      <w:r w:rsidRPr="004940D5">
        <w:rPr>
          <w:b/>
          <w:sz w:val="28"/>
          <w:szCs w:val="28"/>
        </w:rPr>
        <w:t>Latest updates for restarting activity</w:t>
      </w:r>
    </w:p>
    <w:p w:rsidR="004940D5" w:rsidRPr="004940D5" w:rsidRDefault="004940D5" w:rsidP="004940D5">
      <w:r>
        <w:t xml:space="preserve">The latest full update can be found on </w:t>
      </w:r>
      <w:proofErr w:type="spellStart"/>
      <w:r>
        <w:t>MyRDA</w:t>
      </w:r>
      <w:proofErr w:type="spellEnd"/>
      <w:r>
        <w:t xml:space="preserve"> </w:t>
      </w:r>
      <w:hyperlink r:id="rId5" w:history="1">
        <w:r w:rsidRPr="005C31B3">
          <w:rPr>
            <w:rStyle w:val="Hyperlink"/>
          </w:rPr>
          <w:t>here</w:t>
        </w:r>
      </w:hyperlink>
      <w:r w:rsidR="005C31B3">
        <w:t>.</w:t>
      </w:r>
      <w:r>
        <w:t xml:space="preserve"> </w:t>
      </w:r>
    </w:p>
    <w:p w:rsidR="004940D5" w:rsidRPr="004940D5" w:rsidRDefault="004940D5" w:rsidP="004940D5">
      <w:pPr>
        <w:rPr>
          <w:b/>
        </w:rPr>
      </w:pPr>
      <w:r w:rsidRPr="004940D5">
        <w:rPr>
          <w:b/>
        </w:rPr>
        <w:t>England update</w:t>
      </w:r>
    </w:p>
    <w:p w:rsidR="00612FE1" w:rsidRDefault="00612FE1" w:rsidP="00612FE1">
      <w:r>
        <w:t xml:space="preserve">Following the announcement on 9 September where the ‘rule of six’ </w:t>
      </w:r>
      <w:proofErr w:type="gramStart"/>
      <w:r>
        <w:t>was announced</w:t>
      </w:r>
      <w:proofErr w:type="gramEnd"/>
      <w:r>
        <w:t xml:space="preserve">, we have received confirmation this </w:t>
      </w:r>
      <w:r w:rsidRPr="00C47B7F">
        <w:rPr>
          <w:b/>
        </w:rPr>
        <w:t>does not apply to our activities</w:t>
      </w:r>
      <w:r>
        <w:t xml:space="preserve">.  This is because our activities either fall under organised sporting activities or under charitable activities for AGMs, training etc.  We manage the risk through undertaking risk assessments and following covid secure protocols.  </w:t>
      </w:r>
    </w:p>
    <w:p w:rsidR="004940D5" w:rsidRDefault="00612FE1" w:rsidP="004940D5">
      <w:r>
        <w:t>Prior to this announcement</w:t>
      </w:r>
      <w:r w:rsidR="00C47B7F">
        <w:t>,</w:t>
      </w:r>
      <w:r>
        <w:t xml:space="preserve"> </w:t>
      </w:r>
      <w:proofErr w:type="gramStart"/>
      <w:r>
        <w:t>we had</w:t>
      </w:r>
      <w:r w:rsidR="004940D5">
        <w:t xml:space="preserve"> been notified by British Equestrian</w:t>
      </w:r>
      <w:proofErr w:type="gramEnd"/>
      <w:r w:rsidR="004940D5">
        <w:t xml:space="preserve"> that organised equestrian activities can now have larger group sizes in England providing that they have undertaken effective risk assessment to determine their ability to safely manage group sizes within a Covid secure environment. Though the upper limit for gatherings is at 30, it is very unlikely you will have a session with this number of individuals (coach, volunteers, participants).  They key thing is to have the number that you can run the session safely and adhering to social distancing. </w:t>
      </w:r>
    </w:p>
    <w:p w:rsidR="004940D5" w:rsidRPr="004940D5" w:rsidRDefault="004940D5" w:rsidP="004940D5">
      <w:pPr>
        <w:rPr>
          <w:b/>
        </w:rPr>
      </w:pPr>
      <w:r w:rsidRPr="004940D5">
        <w:rPr>
          <w:b/>
        </w:rPr>
        <w:t xml:space="preserve">Scotland update </w:t>
      </w:r>
    </w:p>
    <w:p w:rsidR="004940D5" w:rsidRDefault="004940D5" w:rsidP="004940D5">
      <w:r>
        <w:t>The Scottish Government confirmed that all indoors spaces can open from the 31st August 2020 for sport</w:t>
      </w:r>
      <w:r w:rsidR="00612FE1">
        <w:t>.</w:t>
      </w:r>
    </w:p>
    <w:p w:rsidR="004940D5" w:rsidRPr="004940D5" w:rsidRDefault="004940D5" w:rsidP="004940D5">
      <w:pPr>
        <w:rPr>
          <w:b/>
        </w:rPr>
      </w:pPr>
      <w:r w:rsidRPr="004940D5">
        <w:rPr>
          <w:b/>
        </w:rPr>
        <w:t>COVID-19 Officer</w:t>
      </w:r>
      <w:r>
        <w:rPr>
          <w:b/>
        </w:rPr>
        <w:t xml:space="preserve"> in Scotland</w:t>
      </w:r>
    </w:p>
    <w:p w:rsidR="004940D5" w:rsidRDefault="004940D5" w:rsidP="004940D5">
      <w:r>
        <w:t>A COVID-19 Officer is required at each venue in Scotland</w:t>
      </w:r>
      <w:r w:rsidR="005C31B3">
        <w:t xml:space="preserve"> and is recommended </w:t>
      </w:r>
      <w:r w:rsidR="00AB1692">
        <w:t xml:space="preserve">as it is best practice </w:t>
      </w:r>
      <w:r w:rsidR="005C31B3">
        <w:t>elsewhere</w:t>
      </w:r>
      <w:r>
        <w:t>.  Further information on a COVI</w:t>
      </w:r>
      <w:r w:rsidR="005C31B3">
        <w:t xml:space="preserve">D-19 Officer is available </w:t>
      </w:r>
      <w:hyperlink r:id="rId6" w:history="1">
        <w:r w:rsidR="005C31B3" w:rsidRPr="005C31B3">
          <w:rPr>
            <w:rStyle w:val="Hyperlink"/>
          </w:rPr>
          <w:t>here</w:t>
        </w:r>
      </w:hyperlink>
      <w:r w:rsidR="005C31B3">
        <w:t>.</w:t>
      </w:r>
    </w:p>
    <w:p w:rsidR="00C47B7F" w:rsidRDefault="00C47B7F" w:rsidP="00C47B7F">
      <w:pPr>
        <w:rPr>
          <w:b/>
          <w:sz w:val="28"/>
          <w:szCs w:val="28"/>
        </w:rPr>
      </w:pPr>
    </w:p>
    <w:p w:rsidR="00C47B7F" w:rsidRDefault="00C47B7F" w:rsidP="00C47B7F">
      <w:pPr>
        <w:rPr>
          <w:b/>
          <w:sz w:val="28"/>
          <w:szCs w:val="28"/>
        </w:rPr>
      </w:pPr>
      <w:r>
        <w:rPr>
          <w:b/>
          <w:sz w:val="28"/>
          <w:szCs w:val="28"/>
        </w:rPr>
        <w:t>W</w:t>
      </w:r>
      <w:r>
        <w:rPr>
          <w:b/>
          <w:sz w:val="28"/>
          <w:szCs w:val="28"/>
        </w:rPr>
        <w:t>ebinar from RDA CEO Ed Bracher</w:t>
      </w:r>
    </w:p>
    <w:p w:rsidR="00C47B7F" w:rsidRPr="00087E03" w:rsidRDefault="00A13129" w:rsidP="00C47B7F">
      <w:r>
        <w:t>Next Friday 18 September at 2pm, RDA Chief Executive Ed Bracher will be hosting a webinar update. Up to 100 viewers can r</w:t>
      </w:r>
      <w:r w:rsidR="00C47B7F">
        <w:t xml:space="preserve">egister in advance </w:t>
      </w:r>
      <w:r>
        <w:t xml:space="preserve">to watch live </w:t>
      </w:r>
      <w:r w:rsidR="00C47B7F">
        <w:t xml:space="preserve">at </w:t>
      </w:r>
      <w:hyperlink r:id="rId7" w:history="1">
        <w:r w:rsidR="00C47B7F" w:rsidRPr="00723213">
          <w:rPr>
            <w:rStyle w:val="Hyperlink"/>
          </w:rPr>
          <w:t>https://us02web.zoom.us/webinar/register/WN_pX-QsVt4QnaqCOnyMWE80w</w:t>
        </w:r>
      </w:hyperlink>
      <w:r w:rsidR="00C47B7F">
        <w:t xml:space="preserve"> </w:t>
      </w:r>
      <w:r>
        <w:t xml:space="preserve">. We will record the webinar and circulate a link afterwards in you </w:t>
      </w:r>
      <w:proofErr w:type="gramStart"/>
      <w:r>
        <w:t>can’t</w:t>
      </w:r>
      <w:proofErr w:type="gramEnd"/>
      <w:r>
        <w:t xml:space="preserve"> make it on the day.</w:t>
      </w:r>
    </w:p>
    <w:p w:rsidR="00C47B7F" w:rsidRDefault="00C47B7F" w:rsidP="004940D5">
      <w:pPr>
        <w:rPr>
          <w:b/>
          <w:sz w:val="28"/>
          <w:szCs w:val="28"/>
        </w:rPr>
      </w:pPr>
    </w:p>
    <w:p w:rsidR="004940D5" w:rsidRDefault="004940D5" w:rsidP="004940D5">
      <w:pPr>
        <w:rPr>
          <w:b/>
          <w:sz w:val="28"/>
          <w:szCs w:val="28"/>
        </w:rPr>
      </w:pPr>
      <w:r>
        <w:rPr>
          <w:b/>
          <w:sz w:val="28"/>
          <w:szCs w:val="28"/>
        </w:rPr>
        <w:t>#</w:t>
      </w:r>
      <w:proofErr w:type="spellStart"/>
      <w:r>
        <w:rPr>
          <w:b/>
          <w:sz w:val="28"/>
          <w:szCs w:val="28"/>
        </w:rPr>
        <w:t>RDAShoutOut</w:t>
      </w:r>
      <w:proofErr w:type="spellEnd"/>
    </w:p>
    <w:p w:rsidR="00C47B7F" w:rsidRPr="00087E03" w:rsidRDefault="00C81FA6">
      <w:r w:rsidRPr="00C81FA6">
        <w:t>Is there someone in your group who deserves a ‘shout out’ from RDA UK for being great during this difficult time? Throughout September we’ll be giving an #</w:t>
      </w:r>
      <w:proofErr w:type="spellStart"/>
      <w:r w:rsidRPr="00C81FA6">
        <w:t>RDAshoutout</w:t>
      </w:r>
      <w:proofErr w:type="spellEnd"/>
      <w:r w:rsidRPr="00C81FA6">
        <w:t xml:space="preserve"> to RDA </w:t>
      </w:r>
      <w:r>
        <w:t>champions</w:t>
      </w:r>
      <w:r w:rsidRPr="00C81FA6">
        <w:t xml:space="preserve"> on Twitter. </w:t>
      </w:r>
      <w:r>
        <w:t>Send us a message via Direct Message on Twitter (we’re @</w:t>
      </w:r>
      <w:proofErr w:type="spellStart"/>
      <w:r>
        <w:t>RDAnational</w:t>
      </w:r>
      <w:proofErr w:type="spellEnd"/>
      <w:r>
        <w:t>)</w:t>
      </w:r>
      <w:r w:rsidRPr="00C81FA6">
        <w:t xml:space="preserve"> or email cward@rda.org.uk with a short message and picture (optional) and we’ll do the rest.</w:t>
      </w:r>
      <w:bookmarkStart w:id="0" w:name="_GoBack"/>
      <w:bookmarkEnd w:id="0"/>
    </w:p>
    <w:sectPr w:rsidR="00C47B7F" w:rsidRPr="00087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6F7C"/>
    <w:multiLevelType w:val="hybridMultilevel"/>
    <w:tmpl w:val="71AE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C1"/>
    <w:rsid w:val="00087E03"/>
    <w:rsid w:val="001E687B"/>
    <w:rsid w:val="004940D5"/>
    <w:rsid w:val="005C31B3"/>
    <w:rsid w:val="00612FE1"/>
    <w:rsid w:val="009136C1"/>
    <w:rsid w:val="009E364A"/>
    <w:rsid w:val="00A13129"/>
    <w:rsid w:val="00AB1692"/>
    <w:rsid w:val="00C47B7F"/>
    <w:rsid w:val="00C8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D330"/>
  <w15:chartTrackingRefBased/>
  <w15:docId w15:val="{9CE3E6EB-4699-44C2-ADD1-58EA07CA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E03"/>
    <w:rPr>
      <w:color w:val="0563C1" w:themeColor="hyperlink"/>
      <w:u w:val="single"/>
    </w:rPr>
  </w:style>
  <w:style w:type="paragraph" w:styleId="ListParagraph">
    <w:name w:val="List Paragraph"/>
    <w:basedOn w:val="Normal"/>
    <w:uiPriority w:val="34"/>
    <w:qFormat/>
    <w:rsid w:val="00C47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webinar/register/WN_pX-QsVt4QnaqCOnyMWE80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rda.org.uk/assets/200910_COVID19-Officer-guidelines.pdf" TargetMode="External"/><Relationship Id="rId5" Type="http://schemas.openxmlformats.org/officeDocument/2006/relationships/hyperlink" Target="https://www.myrda.org.uk/assets/200910_Updat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2</cp:revision>
  <dcterms:created xsi:type="dcterms:W3CDTF">2020-09-10T10:19:00Z</dcterms:created>
  <dcterms:modified xsi:type="dcterms:W3CDTF">2020-09-10T10:19:00Z</dcterms:modified>
</cp:coreProperties>
</file>