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430" w:rsidRPr="00C42863" w:rsidRDefault="00C42863">
      <w:pPr>
        <w:rPr>
          <w:b/>
        </w:rPr>
      </w:pPr>
      <w:r w:rsidRPr="00C42863">
        <w:rPr>
          <w:b/>
        </w:rPr>
        <w:t>RDA UK Update 13 May</w:t>
      </w:r>
    </w:p>
    <w:p w:rsidR="00C42863" w:rsidRPr="00C42863" w:rsidRDefault="00C42863">
      <w:pPr>
        <w:rPr>
          <w:b/>
        </w:rPr>
      </w:pPr>
      <w:r w:rsidRPr="00C42863">
        <w:rPr>
          <w:b/>
        </w:rPr>
        <w:t>This bulletin contains:</w:t>
      </w:r>
    </w:p>
    <w:p w:rsidR="00C42863" w:rsidRDefault="00C42863" w:rsidP="00C42863">
      <w:pPr>
        <w:pStyle w:val="ListParagraph"/>
        <w:numPr>
          <w:ilvl w:val="0"/>
          <w:numId w:val="1"/>
        </w:numPr>
      </w:pPr>
      <w:r>
        <w:t>New webpage for Getting Started</w:t>
      </w:r>
    </w:p>
    <w:p w:rsidR="00C42863" w:rsidRDefault="00C42863" w:rsidP="00C42863">
      <w:pPr>
        <w:pStyle w:val="ListParagraph"/>
        <w:numPr>
          <w:ilvl w:val="0"/>
          <w:numId w:val="1"/>
        </w:numPr>
      </w:pPr>
      <w:r>
        <w:t>Additional Sport England funds</w:t>
      </w:r>
    </w:p>
    <w:p w:rsidR="00C42863" w:rsidRDefault="00C42863" w:rsidP="00C42863">
      <w:pPr>
        <w:pStyle w:val="ListParagraph"/>
        <w:numPr>
          <w:ilvl w:val="0"/>
          <w:numId w:val="1"/>
        </w:numPr>
      </w:pPr>
      <w:r>
        <w:t>Insurance news</w:t>
      </w:r>
    </w:p>
    <w:p w:rsidR="004D72F2" w:rsidRDefault="004D72F2" w:rsidP="00C42863">
      <w:pPr>
        <w:pStyle w:val="ListParagraph"/>
        <w:numPr>
          <w:ilvl w:val="0"/>
          <w:numId w:val="1"/>
        </w:numPr>
      </w:pPr>
      <w:r>
        <w:t>Virtual Windsor Horse Show – Open Fancy Dress Class tomorrow</w:t>
      </w:r>
    </w:p>
    <w:p w:rsidR="00C42863" w:rsidRPr="00EE519F" w:rsidRDefault="00C42863">
      <w:pPr>
        <w:rPr>
          <w:b/>
          <w:sz w:val="28"/>
          <w:szCs w:val="28"/>
        </w:rPr>
      </w:pPr>
      <w:r w:rsidRPr="00EE519F">
        <w:rPr>
          <w:b/>
          <w:sz w:val="28"/>
          <w:szCs w:val="28"/>
        </w:rPr>
        <w:t>New webpage for Getting Started</w:t>
      </w:r>
    </w:p>
    <w:p w:rsidR="00C42863" w:rsidRDefault="00C42863">
      <w:r>
        <w:t xml:space="preserve">As </w:t>
      </w:r>
      <w:r w:rsidR="00EE519F">
        <w:t>promised, today we have launched</w:t>
      </w:r>
      <w:r>
        <w:t xml:space="preserve"> a new page on </w:t>
      </w:r>
      <w:proofErr w:type="spellStart"/>
      <w:r>
        <w:t>MyRDA</w:t>
      </w:r>
      <w:proofErr w:type="spellEnd"/>
      <w:r>
        <w:t xml:space="preserve"> specifically to support your planning for re-opening when the time is right. You will find a </w:t>
      </w:r>
      <w:proofErr w:type="gramStart"/>
      <w:r>
        <w:t>step-by-step</w:t>
      </w:r>
      <w:proofErr w:type="gramEnd"/>
      <w:r>
        <w:t xml:space="preserve"> approach to getting ready, plus checklists, planning tools and downloadable resources. Even though all groups remain closed, you may wish to familiarise yourself with the page and start thinking about the steps your group will need to take in order to open safely. </w:t>
      </w:r>
      <w:hyperlink r:id="rId5" w:history="1">
        <w:r w:rsidR="00CA4FF4" w:rsidRPr="0058400D">
          <w:rPr>
            <w:rStyle w:val="Hyperlink"/>
          </w:rPr>
          <w:t>www.myrda.org.uk/runningyourgroup/getting-started-after-lockdown/</w:t>
        </w:r>
      </w:hyperlink>
      <w:r w:rsidR="00EE519F">
        <w:t>.</w:t>
      </w:r>
    </w:p>
    <w:p w:rsidR="00EE519F" w:rsidRPr="00EE519F" w:rsidRDefault="00EE519F">
      <w:pPr>
        <w:rPr>
          <w:b/>
          <w:sz w:val="28"/>
          <w:szCs w:val="28"/>
        </w:rPr>
      </w:pPr>
      <w:r w:rsidRPr="00EE519F">
        <w:rPr>
          <w:b/>
          <w:sz w:val="28"/>
          <w:szCs w:val="28"/>
        </w:rPr>
        <w:t>Additional Sport England funds</w:t>
      </w:r>
    </w:p>
    <w:p w:rsidR="00EE519F" w:rsidRDefault="00EE519F">
      <w:pPr>
        <w:rPr>
          <w:color w:val="0000FF"/>
          <w:u w:val="single"/>
        </w:rPr>
      </w:pPr>
      <w:r w:rsidRPr="00EE519F">
        <w:t>Sport England has added an additional £15 million to its Community Emergency Fund.</w:t>
      </w:r>
      <w:r>
        <w:t xml:space="preserve"> Some groups have already benefited from this fund and it is worth applying </w:t>
      </w:r>
      <w:proofErr w:type="gramStart"/>
      <w:r>
        <w:t>for</w:t>
      </w:r>
      <w:proofErr w:type="gramEnd"/>
      <w:r>
        <w:t xml:space="preserve">. As a reminder, we prepared some guidance to help with your application, which you can find here: </w:t>
      </w:r>
      <w:hyperlink r:id="rId6" w:history="1">
        <w:r w:rsidRPr="0058400D">
          <w:rPr>
            <w:rStyle w:val="Hyperlink"/>
          </w:rPr>
          <w:t>www.myrda.org.uk/assets/Guidance-for-Sport-England-Community-Emergency-Fund-Applications.pdf</w:t>
        </w:r>
      </w:hyperlink>
    </w:p>
    <w:p w:rsidR="00EE519F" w:rsidRDefault="00EE519F">
      <w:pPr>
        <w:rPr>
          <w:color w:val="0000FF"/>
          <w:u w:val="single"/>
        </w:rPr>
      </w:pPr>
      <w:r>
        <w:t xml:space="preserve">The fund itself </w:t>
      </w:r>
      <w:proofErr w:type="gramStart"/>
      <w:r>
        <w:t>can be applied</w:t>
      </w:r>
      <w:proofErr w:type="gramEnd"/>
      <w:r>
        <w:t xml:space="preserve"> for via the Sport England website here: </w:t>
      </w:r>
      <w:hyperlink r:id="rId7" w:history="1">
        <w:r w:rsidRPr="0058400D">
          <w:rPr>
            <w:rStyle w:val="Hyperlink"/>
          </w:rPr>
          <w:t>www.sportengland.org/how-we-can-help/our-funds/community-emergency-fund</w:t>
        </w:r>
      </w:hyperlink>
    </w:p>
    <w:p w:rsidR="00EE519F" w:rsidRPr="00EE519F" w:rsidRDefault="00EE519F">
      <w:pPr>
        <w:rPr>
          <w:b/>
          <w:sz w:val="28"/>
          <w:szCs w:val="28"/>
        </w:rPr>
      </w:pPr>
      <w:r w:rsidRPr="00EE519F">
        <w:rPr>
          <w:b/>
          <w:sz w:val="28"/>
          <w:szCs w:val="28"/>
        </w:rPr>
        <w:t>Insurance news</w:t>
      </w:r>
    </w:p>
    <w:p w:rsidR="00EE519F" w:rsidRDefault="00EE519F">
      <w:r>
        <w:t xml:space="preserve">We are continuing to put pressure on our insurers to agree a </w:t>
      </w:r>
      <w:r w:rsidR="007842CF">
        <w:t xml:space="preserve">reduction on your group insurance, and have now secured a commitment from them to rebate a percentage of the annual premium. In order to secure the best possible outcome, </w:t>
      </w:r>
      <w:r w:rsidR="0071799D">
        <w:t>our brokers</w:t>
      </w:r>
      <w:r w:rsidR="007842CF">
        <w:t xml:space="preserve"> will be negotiating the exact terms of this once the full extent of the disruption </w:t>
      </w:r>
      <w:proofErr w:type="gramStart"/>
      <w:r w:rsidR="007842CF">
        <w:t>is known</w:t>
      </w:r>
      <w:proofErr w:type="gramEnd"/>
      <w:r w:rsidR="007842CF">
        <w:t>.</w:t>
      </w:r>
    </w:p>
    <w:p w:rsidR="007842CF" w:rsidRDefault="007842CF">
      <w:r>
        <w:t xml:space="preserve">This means we </w:t>
      </w:r>
      <w:proofErr w:type="gramStart"/>
      <w:r>
        <w:t>can’t</w:t>
      </w:r>
      <w:proofErr w:type="gramEnd"/>
      <w:r>
        <w:t xml:space="preserve"> give you a figure now, but</w:t>
      </w:r>
      <w:r w:rsidR="009462C0">
        <w:t xml:space="preserve"> please rest assured we </w:t>
      </w:r>
      <w:r w:rsidR="00116FA1">
        <w:t xml:space="preserve">are </w:t>
      </w:r>
      <w:r w:rsidR="009462C0">
        <w:t>working to ensure the best result for all groups.</w:t>
      </w:r>
    </w:p>
    <w:p w:rsidR="00116FA1" w:rsidRPr="003B5818" w:rsidRDefault="00116FA1">
      <w:pPr>
        <w:rPr>
          <w:b/>
          <w:sz w:val="28"/>
          <w:szCs w:val="28"/>
        </w:rPr>
      </w:pPr>
      <w:r w:rsidRPr="003B5818">
        <w:rPr>
          <w:b/>
          <w:sz w:val="28"/>
          <w:szCs w:val="28"/>
        </w:rPr>
        <w:t>Virtual Windsor Horse Show – Open Fancy Dress Class tomorrow</w:t>
      </w:r>
    </w:p>
    <w:p w:rsidR="00116FA1" w:rsidRDefault="00116FA1">
      <w:r>
        <w:t>A reminder that Virtual Windsor Horse Show starts today and runs all this week. Tomorrow is the Open Fancy Dress Class</w:t>
      </w:r>
      <w:r w:rsidRPr="0011694B">
        <w:t>, which always includes some fantastic RDA e</w:t>
      </w:r>
      <w:r>
        <w:t>ntries</w:t>
      </w:r>
      <w:r w:rsidRPr="0011694B">
        <w:t xml:space="preserve"> </w:t>
      </w:r>
      <w:r>
        <w:t xml:space="preserve">and </w:t>
      </w:r>
      <w:r w:rsidRPr="0011694B">
        <w:t xml:space="preserve">will </w:t>
      </w:r>
      <w:proofErr w:type="gramStart"/>
      <w:r>
        <w:t xml:space="preserve">this year </w:t>
      </w:r>
      <w:r w:rsidRPr="0011694B">
        <w:t xml:space="preserve">be judged by celebrity gardener and author Alan </w:t>
      </w:r>
      <w:proofErr w:type="spellStart"/>
      <w:r w:rsidRPr="0011694B">
        <w:t>Titchmarsh</w:t>
      </w:r>
      <w:proofErr w:type="spellEnd"/>
      <w:proofErr w:type="gramEnd"/>
      <w:r w:rsidRPr="0011694B">
        <w:t>. Good luck to all RDA groups who entered.</w:t>
      </w:r>
      <w:r>
        <w:t xml:space="preserve"> Visit the ‘Show’ at </w:t>
      </w:r>
      <w:hyperlink r:id="rId8" w:history="1">
        <w:r w:rsidRPr="00B451AB">
          <w:rPr>
            <w:rStyle w:val="Hyperlink"/>
          </w:rPr>
          <w:t>https://virtual.rwhs.co.uk/</w:t>
        </w:r>
      </w:hyperlink>
      <w:r>
        <w:t xml:space="preserve">. </w:t>
      </w:r>
      <w:r w:rsidRPr="0011694B">
        <w:t xml:space="preserve"> </w:t>
      </w:r>
    </w:p>
    <w:p w:rsidR="00490591" w:rsidRDefault="00490591" w:rsidP="00490591">
      <w:pPr>
        <w:rPr>
          <w:b/>
          <w:sz w:val="28"/>
          <w:szCs w:val="28"/>
        </w:rPr>
      </w:pPr>
      <w:r>
        <w:rPr>
          <w:b/>
          <w:sz w:val="28"/>
          <w:szCs w:val="28"/>
        </w:rPr>
        <w:t>Reminder to complete survey</w:t>
      </w:r>
    </w:p>
    <w:p w:rsidR="00490591" w:rsidRDefault="00490591" w:rsidP="00490591">
      <w:pPr>
        <w:rPr>
          <w:b/>
          <w:sz w:val="28"/>
          <w:szCs w:val="28"/>
        </w:rPr>
      </w:pPr>
      <w:r w:rsidRPr="00490591">
        <w:t xml:space="preserve">A final reminder to </w:t>
      </w:r>
      <w:r>
        <w:t xml:space="preserve">complete </w:t>
      </w:r>
      <w:r w:rsidRPr="00490591">
        <w:t xml:space="preserve">our survey if you </w:t>
      </w:r>
      <w:proofErr w:type="gramStart"/>
      <w:r w:rsidRPr="00490591">
        <w:t>haven’t</w:t>
      </w:r>
      <w:proofErr w:type="gramEnd"/>
      <w:r w:rsidRPr="00490591">
        <w:t xml:space="preserve"> already. </w:t>
      </w:r>
      <w:proofErr w:type="gramStart"/>
      <w:r w:rsidRPr="00490591">
        <w:t>We’d</w:t>
      </w:r>
      <w:proofErr w:type="gramEnd"/>
      <w:r w:rsidRPr="00490591">
        <w:t xml:space="preserve"> like to look at the results from Friday so</w:t>
      </w:r>
      <w:r>
        <w:t xml:space="preserve"> if you can take a look before then that would be great.</w:t>
      </w:r>
      <w:r>
        <w:rPr>
          <w:b/>
          <w:sz w:val="28"/>
          <w:szCs w:val="28"/>
        </w:rPr>
        <w:t xml:space="preserve"> </w:t>
      </w:r>
      <w:hyperlink r:id="rId9" w:history="1">
        <w:r>
          <w:rPr>
            <w:rStyle w:val="Hyperlink"/>
          </w:rPr>
          <w:t>https://www.surveymonkey.co.uk/r/C192020survey</w:t>
        </w:r>
      </w:hyperlink>
    </w:p>
    <w:p w:rsidR="00490591" w:rsidRPr="00116FA1" w:rsidRDefault="00490591">
      <w:bookmarkStart w:id="0" w:name="_GoBack"/>
      <w:bookmarkEnd w:id="0"/>
    </w:p>
    <w:sectPr w:rsidR="00490591" w:rsidRPr="00116F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64EC4"/>
    <w:multiLevelType w:val="hybridMultilevel"/>
    <w:tmpl w:val="037C1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863"/>
    <w:rsid w:val="00116FA1"/>
    <w:rsid w:val="003B5818"/>
    <w:rsid w:val="00490591"/>
    <w:rsid w:val="004D72F2"/>
    <w:rsid w:val="0071799D"/>
    <w:rsid w:val="007842CF"/>
    <w:rsid w:val="00906710"/>
    <w:rsid w:val="009462C0"/>
    <w:rsid w:val="00B42430"/>
    <w:rsid w:val="00C42863"/>
    <w:rsid w:val="00CA4FF4"/>
    <w:rsid w:val="00EE5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533C"/>
  <w15:chartTrackingRefBased/>
  <w15:docId w15:val="{2DECA52F-E07C-4AD5-86F5-C99E5698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863"/>
    <w:pPr>
      <w:ind w:left="720"/>
      <w:contextualSpacing/>
    </w:pPr>
  </w:style>
  <w:style w:type="character" w:styleId="Hyperlink">
    <w:name w:val="Hyperlink"/>
    <w:basedOn w:val="DefaultParagraphFont"/>
    <w:uiPriority w:val="99"/>
    <w:unhideWhenUsed/>
    <w:rsid w:val="00EE51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rtual.rwhs.co.uk/" TargetMode="External"/><Relationship Id="rId3" Type="http://schemas.openxmlformats.org/officeDocument/2006/relationships/settings" Target="settings.xml"/><Relationship Id="rId7" Type="http://schemas.openxmlformats.org/officeDocument/2006/relationships/hyperlink" Target="http://www.sportengland.org/how-we-can-help/our-funds/community-emergency-f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rda.org.uk/assets/Guidance-for-Sport-England-Community-Emergency-Fund-Applications.pdf" TargetMode="External"/><Relationship Id="rId11" Type="http://schemas.openxmlformats.org/officeDocument/2006/relationships/theme" Target="theme/theme1.xml"/><Relationship Id="rId5" Type="http://schemas.openxmlformats.org/officeDocument/2006/relationships/hyperlink" Target="http://www.myrda.org.uk/runningyourgroup/getting-started-after-lockdow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urveymonkey.co.uk/r/C192020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Ward</dc:creator>
  <cp:keywords/>
  <dc:description/>
  <cp:lastModifiedBy>Caroline Ward</cp:lastModifiedBy>
  <cp:revision>8</cp:revision>
  <dcterms:created xsi:type="dcterms:W3CDTF">2020-05-13T09:27:00Z</dcterms:created>
  <dcterms:modified xsi:type="dcterms:W3CDTF">2020-05-13T14:45:00Z</dcterms:modified>
</cp:coreProperties>
</file>