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5A" w:rsidRPr="00B441AD" w:rsidRDefault="00CD6F15">
      <w:pPr>
        <w:rPr>
          <w:b/>
        </w:rPr>
      </w:pPr>
      <w:r w:rsidRPr="00B441AD">
        <w:rPr>
          <w:b/>
        </w:rPr>
        <w:t>RDA Update 4 May</w:t>
      </w:r>
    </w:p>
    <w:p w:rsidR="00CD6F15" w:rsidRDefault="00CD6F15">
      <w:r>
        <w:t>This bulletin contains</w:t>
      </w:r>
      <w:r w:rsidR="00B441AD">
        <w:t>:</w:t>
      </w:r>
    </w:p>
    <w:p w:rsidR="00CD6F15" w:rsidRDefault="00CD6F15" w:rsidP="004605E7">
      <w:pPr>
        <w:pStyle w:val="ListParagraph"/>
        <w:numPr>
          <w:ilvl w:val="0"/>
          <w:numId w:val="1"/>
        </w:numPr>
      </w:pPr>
      <w:r>
        <w:t>Link to Friday’s talk by Ed Bracher</w:t>
      </w:r>
    </w:p>
    <w:p w:rsidR="00CD6F15" w:rsidRDefault="00CD6F15" w:rsidP="004605E7">
      <w:pPr>
        <w:pStyle w:val="ListParagraph"/>
        <w:numPr>
          <w:ilvl w:val="0"/>
          <w:numId w:val="1"/>
        </w:numPr>
      </w:pPr>
      <w:r>
        <w:t>Preparations for re-opening</w:t>
      </w:r>
    </w:p>
    <w:p w:rsidR="00CD6F15" w:rsidRDefault="00CD6F15" w:rsidP="004605E7">
      <w:pPr>
        <w:pStyle w:val="ListParagraph"/>
        <w:numPr>
          <w:ilvl w:val="0"/>
          <w:numId w:val="1"/>
        </w:numPr>
      </w:pPr>
      <w:r>
        <w:t>Fundraising news</w:t>
      </w:r>
    </w:p>
    <w:p w:rsidR="00CD6F15" w:rsidRPr="00B441AD" w:rsidRDefault="00CD6F15">
      <w:pPr>
        <w:rPr>
          <w:b/>
          <w:sz w:val="28"/>
          <w:szCs w:val="28"/>
        </w:rPr>
      </w:pPr>
      <w:r w:rsidRPr="00B441AD">
        <w:rPr>
          <w:b/>
          <w:sz w:val="28"/>
          <w:szCs w:val="28"/>
        </w:rPr>
        <w:t xml:space="preserve">Link to Ed </w:t>
      </w:r>
      <w:proofErr w:type="spellStart"/>
      <w:r w:rsidRPr="00B441AD">
        <w:rPr>
          <w:b/>
          <w:sz w:val="28"/>
          <w:szCs w:val="28"/>
        </w:rPr>
        <w:t>Bracher’s</w:t>
      </w:r>
      <w:proofErr w:type="spellEnd"/>
      <w:r w:rsidRPr="00B441AD">
        <w:rPr>
          <w:b/>
          <w:sz w:val="28"/>
          <w:szCs w:val="28"/>
        </w:rPr>
        <w:t xml:space="preserve"> talk</w:t>
      </w:r>
    </w:p>
    <w:p w:rsidR="00CD6F15" w:rsidRDefault="00741EDC">
      <w:r>
        <w:t xml:space="preserve">Many thanks to those of you who joined Ed for his first webinar on Friday. </w:t>
      </w:r>
      <w:r w:rsidR="00CD6F15">
        <w:t xml:space="preserve">You can catch up with </w:t>
      </w:r>
      <w:r w:rsidR="00B441AD">
        <w:t>his</w:t>
      </w:r>
      <w:r w:rsidR="00CD6F15">
        <w:t xml:space="preserve"> talk here </w:t>
      </w:r>
      <w:hyperlink r:id="rId5" w:history="1">
        <w:r w:rsidR="00CD6F15" w:rsidRPr="00604568">
          <w:rPr>
            <w:rStyle w:val="Hyperlink"/>
          </w:rPr>
          <w:t>https://youtu.be/c_MBGIVwyMs</w:t>
        </w:r>
      </w:hyperlink>
      <w:r w:rsidR="00CD6F15">
        <w:t xml:space="preserve"> . We will also be posting </w:t>
      </w:r>
      <w:r w:rsidR="00B441AD">
        <w:t xml:space="preserve">this </w:t>
      </w:r>
      <w:r w:rsidR="00CD6F15">
        <w:t>on the RDA Facebook group and RDA Coaches Facebook group.</w:t>
      </w:r>
    </w:p>
    <w:p w:rsidR="00CD6F15" w:rsidRPr="00B441AD" w:rsidRDefault="004605E7">
      <w:pPr>
        <w:rPr>
          <w:b/>
          <w:sz w:val="28"/>
          <w:szCs w:val="28"/>
        </w:rPr>
      </w:pPr>
      <w:r w:rsidRPr="00B441AD">
        <w:rPr>
          <w:b/>
          <w:sz w:val="28"/>
          <w:szCs w:val="28"/>
        </w:rPr>
        <w:t>Preparations for re-opening</w:t>
      </w:r>
    </w:p>
    <w:p w:rsidR="008B4E74" w:rsidRPr="004605E7" w:rsidRDefault="008B4E74" w:rsidP="008B4E74">
      <w:r>
        <w:t xml:space="preserve">We know you are </w:t>
      </w:r>
      <w:r w:rsidR="00D70277">
        <w:t>looking for</w:t>
      </w:r>
      <w:r>
        <w:t xml:space="preserve"> some clarity on this important issue.</w:t>
      </w:r>
    </w:p>
    <w:p w:rsidR="00AC3737" w:rsidRPr="00AC3737" w:rsidRDefault="00AC3737" w:rsidP="00AC3737">
      <w:r w:rsidRPr="00AC3737">
        <w:t>This coming Sunday (10 May), we are expecting the government to give us more clarity about the measure</w:t>
      </w:r>
      <w:r w:rsidR="00B441AD">
        <w:t>s</w:t>
      </w:r>
      <w:r w:rsidRPr="00AC3737">
        <w:t xml:space="preserve"> that will be put in place to ease the lockdown. Like all organisations, we are attempting to keep ahead of the game in our planning, and at the same time remain flexible while the actual details are unclear.</w:t>
      </w:r>
    </w:p>
    <w:p w:rsidR="00AC3737" w:rsidRPr="00AC3737" w:rsidRDefault="00AC3737" w:rsidP="00AC3737">
      <w:r w:rsidRPr="00AC3737">
        <w:t>This week, with the kind help of some volunteers on a working group, we will be preparing (but not circulating) our guidance to groups. Following the government’s briefing on Sunday, we will then update this guidance in accordance with any new information. Once we are happy that the information we have prepared is as comprehensive and clear as possible, we will then circulate it.</w:t>
      </w:r>
    </w:p>
    <w:p w:rsidR="00AC3737" w:rsidRPr="00AC3737" w:rsidRDefault="00AC3737" w:rsidP="00AC3737">
      <w:proofErr w:type="gramStart"/>
      <w:r w:rsidRPr="00AC3737">
        <w:t>It’s</w:t>
      </w:r>
      <w:proofErr w:type="gramEnd"/>
      <w:r w:rsidRPr="00AC3737">
        <w:t xml:space="preserve"> important to recognise</w:t>
      </w:r>
      <w:r>
        <w:t>,</w:t>
      </w:r>
      <w:r w:rsidRPr="00AC3737">
        <w:t xml:space="preserve"> though</w:t>
      </w:r>
      <w:r>
        <w:t>,</w:t>
      </w:r>
      <w:r w:rsidRPr="00AC3737">
        <w:t xml:space="preserve"> that, whilst any ease of lockdown will be welcomed, it will almost </w:t>
      </w:r>
      <w:r>
        <w:t xml:space="preserve">definitely </w:t>
      </w:r>
      <w:r w:rsidRPr="00AC3737">
        <w:t>be phased and it is likely that the start of sessions could be weeks and even months away for groups and/or participants.  On this basis</w:t>
      </w:r>
      <w:r>
        <w:t>,</w:t>
      </w:r>
      <w:r w:rsidRPr="00AC3737">
        <w:t xml:space="preserve"> it is important that we </w:t>
      </w:r>
      <w:proofErr w:type="gramStart"/>
      <w:r w:rsidRPr="00AC3737">
        <w:t>don’t</w:t>
      </w:r>
      <w:proofErr w:type="gramEnd"/>
      <w:r w:rsidRPr="00AC3737">
        <w:t xml:space="preserve"> raise the hopes of participants or volunteers until we know exactly what the plans are.</w:t>
      </w:r>
    </w:p>
    <w:p w:rsidR="00D70277" w:rsidRPr="00B441AD" w:rsidRDefault="00D70277">
      <w:pPr>
        <w:rPr>
          <w:b/>
          <w:sz w:val="28"/>
          <w:szCs w:val="28"/>
        </w:rPr>
      </w:pPr>
      <w:r w:rsidRPr="00B441AD">
        <w:rPr>
          <w:b/>
          <w:sz w:val="28"/>
          <w:szCs w:val="28"/>
        </w:rPr>
        <w:t xml:space="preserve">Fundraising </w:t>
      </w:r>
      <w:r w:rsidR="00B441AD" w:rsidRPr="00B441AD">
        <w:rPr>
          <w:b/>
          <w:sz w:val="28"/>
          <w:szCs w:val="28"/>
        </w:rPr>
        <w:t>opportunities</w:t>
      </w:r>
    </w:p>
    <w:p w:rsidR="00B441AD" w:rsidRDefault="00B441AD">
      <w:pPr>
        <w:rPr>
          <w:b/>
        </w:rPr>
      </w:pPr>
      <w:r>
        <w:rPr>
          <w:b/>
        </w:rPr>
        <w:t>Wooden Spoon emergency support package</w:t>
      </w:r>
    </w:p>
    <w:p w:rsidR="00B441AD" w:rsidRPr="00B441AD" w:rsidRDefault="00B441AD" w:rsidP="00B441AD">
      <w:r w:rsidRPr="00B441AD">
        <w:t xml:space="preserve">Wooden Spoon have announced an </w:t>
      </w:r>
      <w:hyperlink r:id="rId6" w:tgtFrame="_blank" w:history="1">
        <w:r w:rsidRPr="00B441AD">
          <w:rPr>
            <w:rStyle w:val="Hyperlink"/>
          </w:rPr>
          <w:t>emergency support package to help small, local charities through COVID-19 crisis</w:t>
        </w:r>
      </w:hyperlink>
      <w:r w:rsidRPr="00B441AD">
        <w:t xml:space="preserve">. </w:t>
      </w:r>
      <w:r w:rsidRPr="00B441AD">
        <w:br/>
      </w:r>
      <w:r w:rsidRPr="00B441AD">
        <w:br/>
        <w:t>They have pledged £200,000 to support small charities helping vulnerable children that are struggling to run essential services due</w:t>
      </w:r>
      <w:r w:rsidR="00050408">
        <w:t xml:space="preserve"> to</w:t>
      </w:r>
      <w:r w:rsidRPr="00B441AD">
        <w:t xml:space="preserve"> a reduction in funding</w:t>
      </w:r>
      <w:bookmarkStart w:id="0" w:name="_GoBack"/>
      <w:bookmarkEnd w:id="0"/>
      <w:r w:rsidRPr="00B441AD">
        <w:t>.</w:t>
      </w:r>
    </w:p>
    <w:p w:rsidR="00B441AD" w:rsidRPr="00B441AD" w:rsidRDefault="00B441AD" w:rsidP="00B441AD">
      <w:r w:rsidRPr="00B441AD">
        <w:t>Click on link above for further information.</w:t>
      </w:r>
    </w:p>
    <w:p w:rsidR="00B441AD" w:rsidRDefault="00B441AD" w:rsidP="00B441AD">
      <w:pPr>
        <w:rPr>
          <w:b/>
        </w:rPr>
      </w:pPr>
      <w:r>
        <w:rPr>
          <w:b/>
        </w:rPr>
        <w:t xml:space="preserve">Wine offer from </w:t>
      </w:r>
      <w:proofErr w:type="spellStart"/>
      <w:r>
        <w:rPr>
          <w:b/>
        </w:rPr>
        <w:t>Vintopia</w:t>
      </w:r>
      <w:proofErr w:type="spellEnd"/>
    </w:p>
    <w:p w:rsidR="00B441AD" w:rsidRPr="00B441AD" w:rsidRDefault="00B441AD" w:rsidP="00B441AD">
      <w:proofErr w:type="spellStart"/>
      <w:r w:rsidRPr="00B441AD">
        <w:t>Vinotopia</w:t>
      </w:r>
      <w:proofErr w:type="spellEnd"/>
      <w:r w:rsidRPr="00B441AD">
        <w:t xml:space="preserve"> </w:t>
      </w:r>
      <w:r>
        <w:t>has</w:t>
      </w:r>
      <w:r w:rsidRPr="00B441AD">
        <w:t xml:space="preserve"> offered a wine offer to RDAUK, Regional, County or groups</w:t>
      </w:r>
      <w:r>
        <w:t>,</w:t>
      </w:r>
      <w:r w:rsidRPr="00B441AD">
        <w:t xml:space="preserve"> which they have been doing for other charities including NHS. </w:t>
      </w:r>
    </w:p>
    <w:p w:rsidR="00B441AD" w:rsidRPr="00B441AD" w:rsidRDefault="00B441AD" w:rsidP="00B441AD">
      <w:r w:rsidRPr="00B441AD">
        <w:t xml:space="preserve"> A donation of £10 will be made for every case of </w:t>
      </w:r>
      <w:proofErr w:type="gramStart"/>
      <w:r w:rsidRPr="00B441AD">
        <w:t>6</w:t>
      </w:r>
      <w:proofErr w:type="gramEnd"/>
      <w:r w:rsidRPr="00B441AD">
        <w:t xml:space="preserve"> wines sold for £49.95 (plus delivery of £11.95).  </w:t>
      </w:r>
    </w:p>
    <w:p w:rsidR="00B441AD" w:rsidRPr="00B441AD" w:rsidRDefault="00B441AD" w:rsidP="00B441AD">
      <w:r w:rsidRPr="00B441AD">
        <w:t>If you are interested</w:t>
      </w:r>
      <w:r>
        <w:t>,</w:t>
      </w:r>
      <w:r w:rsidRPr="00B441AD">
        <w:t xml:space="preserve"> please contact Andy Cole directly on </w:t>
      </w:r>
      <w:hyperlink r:id="rId7" w:history="1">
        <w:r w:rsidRPr="00B441AD">
          <w:rPr>
            <w:rStyle w:val="Hyperlink"/>
          </w:rPr>
          <w:t>andy@vinotopiawine.co.uk</w:t>
        </w:r>
      </w:hyperlink>
    </w:p>
    <w:p w:rsidR="00B441AD" w:rsidRPr="00B441AD" w:rsidRDefault="00B441AD" w:rsidP="00B441AD"/>
    <w:p w:rsidR="00B441AD" w:rsidRPr="00B441AD" w:rsidRDefault="00B441AD" w:rsidP="00B441AD">
      <w:pPr>
        <w:rPr>
          <w:b/>
        </w:rPr>
      </w:pPr>
      <w:r w:rsidRPr="00B441AD">
        <w:rPr>
          <w:b/>
        </w:rPr>
        <w:lastRenderedPageBreak/>
        <w:t>Link to emergency funding opportunities</w:t>
      </w:r>
    </w:p>
    <w:p w:rsidR="00B441AD" w:rsidRPr="00B441AD" w:rsidRDefault="00B441AD" w:rsidP="00B441AD">
      <w:r w:rsidRPr="00B441AD">
        <w:t xml:space="preserve">This link has a list of emergency fund opportunities (national and local) which are being added to all the time, so check regularly to see which are relevant to you: </w:t>
      </w:r>
      <w:hyperlink r:id="rId8" w:history="1">
        <w:r w:rsidRPr="00B441AD">
          <w:rPr>
            <w:rStyle w:val="Hyperlink"/>
          </w:rPr>
          <w:t>https://www.linkedin.com/pulse/coronavirus-charity-funding-announcements-ian-mclintock/?utm_source=Charity+Excellence+Framework+Newsletter&amp;utm_campaign=23735175dc-</w:t>
        </w:r>
      </w:hyperlink>
      <w:r w:rsidRPr="00B441AD">
        <w:t xml:space="preserve"> </w:t>
      </w:r>
    </w:p>
    <w:p w:rsidR="00B441AD" w:rsidRPr="00B441AD" w:rsidRDefault="00B441AD"/>
    <w:p w:rsidR="008B4E74" w:rsidRPr="00B441AD" w:rsidRDefault="008B4E74"/>
    <w:sectPr w:rsidR="008B4E74" w:rsidRPr="00B44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7902"/>
    <w:multiLevelType w:val="hybridMultilevel"/>
    <w:tmpl w:val="751C38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9687E"/>
    <w:multiLevelType w:val="hybridMultilevel"/>
    <w:tmpl w:val="B62C4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95855"/>
    <w:multiLevelType w:val="hybridMultilevel"/>
    <w:tmpl w:val="FD00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15"/>
    <w:rsid w:val="00050408"/>
    <w:rsid w:val="002E1F5A"/>
    <w:rsid w:val="004605E7"/>
    <w:rsid w:val="00741EDC"/>
    <w:rsid w:val="008B4E74"/>
    <w:rsid w:val="00AC3737"/>
    <w:rsid w:val="00B441AD"/>
    <w:rsid w:val="00CD6F15"/>
    <w:rsid w:val="00D7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49A8"/>
  <w15:chartTrackingRefBased/>
  <w15:docId w15:val="{C502104E-2137-4494-B523-53D409D2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F15"/>
    <w:rPr>
      <w:color w:val="0563C1" w:themeColor="hyperlink"/>
      <w:u w:val="single"/>
    </w:rPr>
  </w:style>
  <w:style w:type="paragraph" w:styleId="ListParagraph">
    <w:name w:val="List Paragraph"/>
    <w:basedOn w:val="Normal"/>
    <w:uiPriority w:val="34"/>
    <w:qFormat/>
    <w:rsid w:val="004605E7"/>
    <w:pPr>
      <w:ind w:left="720"/>
      <w:contextualSpacing/>
    </w:pPr>
  </w:style>
  <w:style w:type="character" w:styleId="FollowedHyperlink">
    <w:name w:val="FollowedHyperlink"/>
    <w:basedOn w:val="DefaultParagraphFont"/>
    <w:uiPriority w:val="99"/>
    <w:semiHidden/>
    <w:unhideWhenUsed/>
    <w:rsid w:val="00050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coronavirus-charity-funding-announcements-ian-mclintock/?utm_source=Charity+Excellence+Framework+Newsletter&amp;utm_campaign=23735175dc-EMAIL_CAMPAIGN_2019_02_26_07_12_COPY_01&amp;utm_medium=email&amp;utm_term=0_a42d7084e4-23735175dc-104549977" TargetMode="External"/><Relationship Id="rId3" Type="http://schemas.openxmlformats.org/officeDocument/2006/relationships/settings" Target="settings.xml"/><Relationship Id="rId7" Type="http://schemas.openxmlformats.org/officeDocument/2006/relationships/hyperlink" Target="mailto:andy@vinotopiaw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denspoon.us10.list-manage.com/track/click?u=72c448b89f30fd8efe34fcea7&amp;id=fc50036431&amp;e=718fd68ff6" TargetMode="External"/><Relationship Id="rId5" Type="http://schemas.openxmlformats.org/officeDocument/2006/relationships/hyperlink" Target="https://youtu.be/c_MBGIVwy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6</cp:revision>
  <dcterms:created xsi:type="dcterms:W3CDTF">2020-05-04T09:01:00Z</dcterms:created>
  <dcterms:modified xsi:type="dcterms:W3CDTF">2020-05-04T15:45:00Z</dcterms:modified>
</cp:coreProperties>
</file>