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0E9" w:rsidRDefault="00445547" w:rsidP="004F20E9">
      <w:pPr>
        <w:pStyle w:val="Heading1"/>
        <w:spacing w:before="0"/>
        <w:jc w:val="center"/>
        <w:rPr>
          <w:rFonts w:ascii="Tahoma" w:hAnsi="Tahoma" w:cs="Tahoma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-478214</wp:posOffset>
            </wp:positionV>
            <wp:extent cx="1445895" cy="790575"/>
            <wp:effectExtent l="0" t="0" r="1905" b="9525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496">
        <w:rPr>
          <w:rFonts w:ascii="Tahoma" w:hAnsi="Tahoma" w:cs="Tahoma"/>
          <w:sz w:val="20"/>
        </w:rPr>
        <w:t>RDA</w:t>
      </w:r>
      <w:r>
        <w:rPr>
          <w:rFonts w:ascii="Tahoma" w:hAnsi="Tahoma" w:cs="Tahoma"/>
          <w:sz w:val="20"/>
        </w:rPr>
        <w:t xml:space="preserve"> DRESSAGE</w:t>
      </w:r>
    </w:p>
    <w:p w:rsidR="004F20E9" w:rsidRDefault="00445547" w:rsidP="004F20E9">
      <w:pPr>
        <w:pStyle w:val="Heading1"/>
        <w:spacing w:before="0"/>
        <w:jc w:val="center"/>
        <w:rPr>
          <w:rFonts w:ascii="Tahoma" w:hAnsi="Tahoma" w:cs="Tahoma"/>
          <w:sz w:val="20"/>
        </w:rPr>
      </w:pPr>
      <w:r w:rsidRPr="00527811">
        <w:rPr>
          <w:rFonts w:ascii="Tahoma" w:hAnsi="Tahoma" w:cs="Tahoma"/>
          <w:sz w:val="20"/>
        </w:rPr>
        <w:t xml:space="preserve">Grade </w:t>
      </w:r>
      <w:r>
        <w:rPr>
          <w:rFonts w:ascii="Tahoma" w:hAnsi="Tahoma" w:cs="Tahoma"/>
          <w:sz w:val="20"/>
        </w:rPr>
        <w:t>2 Freestyle t</w:t>
      </w:r>
      <w:r w:rsidRPr="00527811">
        <w:rPr>
          <w:rFonts w:ascii="Tahoma" w:hAnsi="Tahoma" w:cs="Tahoma"/>
          <w:sz w:val="20"/>
        </w:rPr>
        <w:t xml:space="preserve">o Music </w:t>
      </w:r>
      <w:r w:rsidR="004F20E9">
        <w:rPr>
          <w:rFonts w:ascii="Tahoma" w:hAnsi="Tahoma" w:cs="Tahoma"/>
          <w:sz w:val="20"/>
        </w:rPr>
        <w:t>(</w:t>
      </w:r>
      <w:r w:rsidR="004F20E9" w:rsidRPr="00527811">
        <w:rPr>
          <w:rFonts w:ascii="Tahoma" w:hAnsi="Tahoma" w:cs="Tahoma"/>
          <w:sz w:val="20"/>
        </w:rPr>
        <w:t>20</w:t>
      </w:r>
      <w:r>
        <w:rPr>
          <w:rFonts w:ascii="Tahoma" w:hAnsi="Tahoma" w:cs="Tahoma"/>
          <w:sz w:val="20"/>
        </w:rPr>
        <w:t>20</w:t>
      </w:r>
      <w:r w:rsidR="004F20E9">
        <w:rPr>
          <w:rFonts w:ascii="Tahoma" w:hAnsi="Tahoma" w:cs="Tahoma"/>
          <w:sz w:val="20"/>
        </w:rPr>
        <w:t>)</w:t>
      </w:r>
    </w:p>
    <w:p w:rsidR="004F20E9" w:rsidRPr="009F52B7" w:rsidRDefault="004F20E9" w:rsidP="004F20E9"/>
    <w:tbl>
      <w:tblPr>
        <w:tblW w:w="9289" w:type="dxa"/>
        <w:tblLook w:val="01E0" w:firstRow="1" w:lastRow="1" w:firstColumn="1" w:lastColumn="1" w:noHBand="0" w:noVBand="0"/>
      </w:tblPr>
      <w:tblGrid>
        <w:gridCol w:w="2945"/>
        <w:gridCol w:w="3400"/>
        <w:gridCol w:w="2944"/>
      </w:tblGrid>
      <w:tr w:rsidR="004F20E9" w:rsidRPr="00237C0E" w:rsidTr="00F62EED">
        <w:tc>
          <w:tcPr>
            <w:tcW w:w="2945" w:type="dxa"/>
            <w:shd w:val="clear" w:color="auto" w:fill="auto"/>
          </w:tcPr>
          <w:p w:rsidR="004F20E9" w:rsidRPr="00237C0E" w:rsidRDefault="004F20E9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The Scale of the marks is as follows:</w:t>
            </w:r>
          </w:p>
          <w:p w:rsidR="004F20E9" w:rsidRPr="00237C0E" w:rsidRDefault="004F20E9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10  Excellent            4 Insufficient       </w:t>
            </w:r>
          </w:p>
          <w:p w:rsidR="004F20E9" w:rsidRPr="00237C0E" w:rsidRDefault="004F20E9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9  Very Good          3 Fairly Bad</w:t>
            </w:r>
          </w:p>
          <w:p w:rsidR="004F20E9" w:rsidRPr="00237C0E" w:rsidRDefault="004F20E9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8   Good                 2  Bad</w:t>
            </w:r>
          </w:p>
          <w:p w:rsidR="004F20E9" w:rsidRPr="00237C0E" w:rsidRDefault="004F20E9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7  Fairly Good         1 Very Bad</w:t>
            </w:r>
          </w:p>
          <w:p w:rsidR="004F20E9" w:rsidRPr="00237C0E" w:rsidRDefault="004F20E9" w:rsidP="00805E5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  6  Satisfactory        0  Not Performed</w:t>
            </w:r>
          </w:p>
          <w:p w:rsidR="004F20E9" w:rsidRPr="00237C0E" w:rsidRDefault="004F20E9" w:rsidP="00805E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7C0E">
              <w:rPr>
                <w:sz w:val="16"/>
                <w:szCs w:val="16"/>
              </w:rPr>
              <w:t xml:space="preserve">  5  Sufficient</w:t>
            </w:r>
          </w:p>
        </w:tc>
        <w:tc>
          <w:tcPr>
            <w:tcW w:w="3400" w:type="dxa"/>
            <w:shd w:val="clear" w:color="auto" w:fill="auto"/>
          </w:tcPr>
          <w:p w:rsidR="004F20E9" w:rsidRPr="00237C0E" w:rsidRDefault="004F20E9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Allow 9 minutes between tests</w:t>
            </w:r>
          </w:p>
          <w:p w:rsidR="004F20E9" w:rsidRPr="00237C0E" w:rsidRDefault="004F20E9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 xml:space="preserve">Time of test </w:t>
            </w:r>
            <w:r w:rsidR="00F62EED">
              <w:rPr>
                <w:sz w:val="16"/>
                <w:szCs w:val="16"/>
              </w:rPr>
              <w:t>4mins 30 secs</w:t>
            </w:r>
            <w:r w:rsidRPr="00237C0E">
              <w:rPr>
                <w:sz w:val="16"/>
                <w:szCs w:val="16"/>
              </w:rPr>
              <w:t xml:space="preserve"> – </w:t>
            </w:r>
            <w:r w:rsidR="00491960">
              <w:rPr>
                <w:sz w:val="16"/>
                <w:szCs w:val="16"/>
              </w:rPr>
              <w:t>5</w:t>
            </w:r>
            <w:r w:rsidRPr="00237C0E">
              <w:rPr>
                <w:sz w:val="16"/>
                <w:szCs w:val="16"/>
              </w:rPr>
              <w:t>mins 30 secs</w:t>
            </w:r>
          </w:p>
          <w:p w:rsidR="004F20E9" w:rsidRPr="00237C0E" w:rsidRDefault="004F20E9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F20E9" w:rsidRPr="00237C0E" w:rsidRDefault="004F20E9" w:rsidP="00805E5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7C0E">
              <w:rPr>
                <w:sz w:val="16"/>
                <w:szCs w:val="16"/>
              </w:rPr>
              <w:t>Arena 20m x 40m</w:t>
            </w:r>
          </w:p>
          <w:p w:rsidR="004F20E9" w:rsidRPr="00237C0E" w:rsidRDefault="004F20E9" w:rsidP="00805E5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44" w:type="dxa"/>
            <w:shd w:val="clear" w:color="auto" w:fill="auto"/>
          </w:tcPr>
          <w:p w:rsidR="004F20E9" w:rsidRPr="00237C0E" w:rsidRDefault="004F20E9" w:rsidP="00805E5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F20E9" w:rsidRPr="00954989" w:rsidRDefault="004F20E9" w:rsidP="004F20E9"/>
    <w:p w:rsidR="00A52283" w:rsidRDefault="004F20E9" w:rsidP="00A52283">
      <w:pPr>
        <w:pStyle w:val="BlockText"/>
        <w:ind w:left="0"/>
        <w:rPr>
          <w:rFonts w:ascii="Tahoma" w:hAnsi="Tahoma" w:cs="Tahoma"/>
          <w:sz w:val="18"/>
          <w:szCs w:val="18"/>
        </w:rPr>
      </w:pPr>
      <w:r w:rsidRPr="00035242">
        <w:rPr>
          <w:rFonts w:ascii="Tahoma" w:hAnsi="Tahoma" w:cs="Tahoma"/>
          <w:sz w:val="18"/>
          <w:szCs w:val="18"/>
        </w:rPr>
        <w:t>N.B.</w:t>
      </w:r>
      <w:r w:rsidR="00A52283">
        <w:rPr>
          <w:rFonts w:ascii="Tahoma" w:hAnsi="Tahoma" w:cs="Tahoma"/>
          <w:sz w:val="18"/>
          <w:szCs w:val="18"/>
        </w:rPr>
        <w:t xml:space="preserve"> ALSO ALLOWED: All lateral work. How they are performed will be taken into consideration. See below for disallowed work. </w:t>
      </w:r>
      <w:r w:rsidRPr="00035242">
        <w:rPr>
          <w:rFonts w:ascii="Tahoma" w:hAnsi="Tahoma" w:cs="Tahoma"/>
          <w:sz w:val="18"/>
          <w:szCs w:val="18"/>
        </w:rPr>
        <w:t xml:space="preserve"> </w:t>
      </w:r>
    </w:p>
    <w:p w:rsidR="0051001A" w:rsidRPr="00035242" w:rsidRDefault="0051001A" w:rsidP="00A52283">
      <w:pPr>
        <w:pStyle w:val="BlockText"/>
        <w:ind w:left="0"/>
        <w:rPr>
          <w:rFonts w:ascii="Tahoma" w:hAnsi="Tahoma" w:cs="Tahoma"/>
          <w:sz w:val="18"/>
          <w:szCs w:val="18"/>
        </w:rPr>
      </w:pPr>
    </w:p>
    <w:p w:rsidR="004F20E9" w:rsidRPr="00035242" w:rsidRDefault="00A52283" w:rsidP="0051001A">
      <w:pPr>
        <w:pStyle w:val="BlockText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NOT ALLOWED: </w:t>
      </w:r>
      <w:proofErr w:type="spellStart"/>
      <w:r>
        <w:rPr>
          <w:rFonts w:ascii="Tahoma" w:hAnsi="Tahoma" w:cs="Tahoma"/>
          <w:sz w:val="18"/>
          <w:szCs w:val="18"/>
        </w:rPr>
        <w:t>Piaffe</w:t>
      </w:r>
      <w:proofErr w:type="spellEnd"/>
      <w:r>
        <w:rPr>
          <w:rFonts w:ascii="Tahoma" w:hAnsi="Tahoma" w:cs="Tahoma"/>
          <w:sz w:val="18"/>
          <w:szCs w:val="18"/>
        </w:rPr>
        <w:t>/ passage/</w:t>
      </w:r>
      <w:r w:rsidR="004F20E9" w:rsidRPr="00035242">
        <w:rPr>
          <w:rFonts w:ascii="Tahoma" w:hAnsi="Tahoma" w:cs="Tahoma"/>
          <w:sz w:val="18"/>
          <w:szCs w:val="18"/>
        </w:rPr>
        <w:t>canter. Riders intentionally performing such movements will have 8 marks deducted each time and the choreography mark will be 5 or less.</w:t>
      </w:r>
    </w:p>
    <w:p w:rsidR="004F20E9" w:rsidRPr="00035242" w:rsidRDefault="004F20E9" w:rsidP="004F20E9">
      <w:pPr>
        <w:ind w:right="-694"/>
        <w:rPr>
          <w:sz w:val="18"/>
          <w:szCs w:val="1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5"/>
        <w:gridCol w:w="7032"/>
        <w:gridCol w:w="36"/>
        <w:gridCol w:w="1439"/>
      </w:tblGrid>
      <w:tr w:rsidR="004F20E9" w:rsidRPr="007E09F3" w:rsidTr="00445547">
        <w:tc>
          <w:tcPr>
            <w:tcW w:w="738" w:type="dxa"/>
          </w:tcPr>
          <w:p w:rsidR="004F20E9" w:rsidRPr="007E09F3" w:rsidRDefault="004F20E9" w:rsidP="00805E5A">
            <w:pPr>
              <w:ind w:right="-694"/>
            </w:pPr>
          </w:p>
        </w:tc>
        <w:tc>
          <w:tcPr>
            <w:tcW w:w="7515" w:type="dxa"/>
          </w:tcPr>
          <w:p w:rsidR="004F20E9" w:rsidRPr="00C9096F" w:rsidRDefault="004F20E9" w:rsidP="00805E5A">
            <w:pPr>
              <w:jc w:val="center"/>
              <w:rPr>
                <w:b/>
              </w:rPr>
            </w:pPr>
            <w:r w:rsidRPr="00C9096F">
              <w:rPr>
                <w:b/>
              </w:rPr>
              <w:t>COMPULSORY MOVEMENTS</w:t>
            </w:r>
          </w:p>
        </w:tc>
        <w:tc>
          <w:tcPr>
            <w:tcW w:w="1529" w:type="dxa"/>
            <w:gridSpan w:val="2"/>
          </w:tcPr>
          <w:p w:rsidR="004F20E9" w:rsidRPr="00C9096F" w:rsidRDefault="004F20E9" w:rsidP="00805E5A">
            <w:pPr>
              <w:ind w:right="-694"/>
              <w:rPr>
                <w:b/>
              </w:rPr>
            </w:pPr>
            <w:r>
              <w:rPr>
                <w:b/>
              </w:rPr>
              <w:t>Max. M</w:t>
            </w:r>
            <w:r w:rsidRPr="00C9096F">
              <w:rPr>
                <w:b/>
              </w:rPr>
              <w:t>arks</w:t>
            </w:r>
          </w:p>
        </w:tc>
      </w:tr>
      <w:tr w:rsidR="004F20E9" w:rsidRPr="007E09F3" w:rsidTr="00445547">
        <w:tc>
          <w:tcPr>
            <w:tcW w:w="738" w:type="dxa"/>
            <w:shd w:val="clear" w:color="auto" w:fill="D6E3BC" w:themeFill="accent3" w:themeFillTint="66"/>
          </w:tcPr>
          <w:p w:rsidR="004F20E9" w:rsidRPr="007E09F3" w:rsidRDefault="004F20E9" w:rsidP="00805E5A">
            <w:r w:rsidRPr="007E09F3">
              <w:t>1.</w:t>
            </w:r>
          </w:p>
        </w:tc>
        <w:tc>
          <w:tcPr>
            <w:tcW w:w="7515" w:type="dxa"/>
            <w:shd w:val="clear" w:color="auto" w:fill="D6E3BC" w:themeFill="accent3" w:themeFillTint="66"/>
          </w:tcPr>
          <w:p w:rsidR="004F20E9" w:rsidRPr="007E09F3" w:rsidRDefault="004F20E9" w:rsidP="00805E5A">
            <w:r w:rsidRPr="007E09F3">
              <w:t>Halt at the beginning of the test on the centre line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</w:tcPr>
          <w:p w:rsidR="004F20E9" w:rsidRPr="007E09F3" w:rsidRDefault="004F20E9" w:rsidP="00805E5A">
            <w:pPr>
              <w:jc w:val="center"/>
            </w:pPr>
            <w:r w:rsidRPr="007E09F3">
              <w:t>10</w:t>
            </w:r>
          </w:p>
          <w:p w:rsidR="004F20E9" w:rsidRPr="007E09F3" w:rsidRDefault="004F20E9" w:rsidP="00805E5A">
            <w:pPr>
              <w:jc w:val="center"/>
            </w:pPr>
          </w:p>
        </w:tc>
      </w:tr>
      <w:tr w:rsidR="004F20E9" w:rsidRPr="007E09F3" w:rsidTr="00445547">
        <w:tc>
          <w:tcPr>
            <w:tcW w:w="738" w:type="dxa"/>
          </w:tcPr>
          <w:p w:rsidR="004F20E9" w:rsidRPr="007E09F3" w:rsidRDefault="004F20E9" w:rsidP="00805E5A">
            <w:r w:rsidRPr="007E09F3">
              <w:t>2.</w:t>
            </w:r>
          </w:p>
        </w:tc>
        <w:tc>
          <w:tcPr>
            <w:tcW w:w="7515" w:type="dxa"/>
          </w:tcPr>
          <w:p w:rsidR="004F20E9" w:rsidRDefault="00A52283" w:rsidP="00805E5A">
            <w:r>
              <w:t>Halt at the end of the test on the centre line</w:t>
            </w:r>
          </w:p>
          <w:p w:rsidR="00445547" w:rsidRPr="007E09F3" w:rsidRDefault="00445547" w:rsidP="00805E5A"/>
        </w:tc>
        <w:tc>
          <w:tcPr>
            <w:tcW w:w="1529" w:type="dxa"/>
            <w:gridSpan w:val="2"/>
          </w:tcPr>
          <w:p w:rsidR="004F20E9" w:rsidRPr="007E09F3" w:rsidRDefault="004F20E9" w:rsidP="00805E5A">
            <w:pPr>
              <w:jc w:val="center"/>
            </w:pPr>
            <w:r w:rsidRPr="007E09F3">
              <w:t>10</w:t>
            </w:r>
          </w:p>
        </w:tc>
      </w:tr>
      <w:tr w:rsidR="004F20E9" w:rsidRPr="007E09F3" w:rsidTr="00445547">
        <w:tc>
          <w:tcPr>
            <w:tcW w:w="738" w:type="dxa"/>
            <w:shd w:val="clear" w:color="auto" w:fill="D6E3BC" w:themeFill="accent3" w:themeFillTint="66"/>
          </w:tcPr>
          <w:p w:rsidR="004F20E9" w:rsidRPr="007E09F3" w:rsidRDefault="004F20E9" w:rsidP="00805E5A">
            <w:r w:rsidRPr="007E09F3">
              <w:t>3.</w:t>
            </w:r>
          </w:p>
        </w:tc>
        <w:tc>
          <w:tcPr>
            <w:tcW w:w="7515" w:type="dxa"/>
            <w:shd w:val="clear" w:color="auto" w:fill="D6E3BC" w:themeFill="accent3" w:themeFillTint="66"/>
          </w:tcPr>
          <w:p w:rsidR="004F20E9" w:rsidRDefault="00A52283" w:rsidP="00805E5A">
            <w:r>
              <w:t xml:space="preserve">Circle right 10m diameter in medium walk </w:t>
            </w:r>
          </w:p>
          <w:p w:rsidR="00445547" w:rsidRPr="007E09F3" w:rsidRDefault="00445547" w:rsidP="00805E5A"/>
        </w:tc>
        <w:tc>
          <w:tcPr>
            <w:tcW w:w="1529" w:type="dxa"/>
            <w:gridSpan w:val="2"/>
            <w:shd w:val="clear" w:color="auto" w:fill="D6E3BC" w:themeFill="accent3" w:themeFillTint="66"/>
          </w:tcPr>
          <w:p w:rsidR="004F20E9" w:rsidRPr="007E09F3" w:rsidRDefault="004F20E9" w:rsidP="00805E5A">
            <w:pPr>
              <w:jc w:val="center"/>
            </w:pPr>
            <w:r w:rsidRPr="007E09F3">
              <w:t>10</w:t>
            </w:r>
          </w:p>
        </w:tc>
      </w:tr>
      <w:tr w:rsidR="004F20E9" w:rsidRPr="007E09F3" w:rsidTr="00445547">
        <w:tc>
          <w:tcPr>
            <w:tcW w:w="738" w:type="dxa"/>
          </w:tcPr>
          <w:p w:rsidR="004F20E9" w:rsidRPr="007E09F3" w:rsidRDefault="004F20E9" w:rsidP="00805E5A">
            <w:r w:rsidRPr="007E09F3">
              <w:t>4.</w:t>
            </w:r>
          </w:p>
        </w:tc>
        <w:tc>
          <w:tcPr>
            <w:tcW w:w="7515" w:type="dxa"/>
          </w:tcPr>
          <w:p w:rsidR="004F20E9" w:rsidRDefault="00A52283" w:rsidP="00A52283">
            <w:r>
              <w:t>Circle left 10m diameter in medium walk</w:t>
            </w:r>
          </w:p>
          <w:p w:rsidR="00445547" w:rsidRPr="007E09F3" w:rsidRDefault="00445547" w:rsidP="00A52283"/>
        </w:tc>
        <w:tc>
          <w:tcPr>
            <w:tcW w:w="1529" w:type="dxa"/>
            <w:gridSpan w:val="2"/>
          </w:tcPr>
          <w:p w:rsidR="004F20E9" w:rsidRPr="007E09F3" w:rsidRDefault="004F20E9" w:rsidP="00805E5A">
            <w:pPr>
              <w:jc w:val="center"/>
            </w:pPr>
            <w:r w:rsidRPr="007E09F3">
              <w:t>10</w:t>
            </w:r>
          </w:p>
        </w:tc>
      </w:tr>
      <w:tr w:rsidR="004F20E9" w:rsidRPr="007E09F3" w:rsidTr="00445547">
        <w:tc>
          <w:tcPr>
            <w:tcW w:w="738" w:type="dxa"/>
            <w:shd w:val="clear" w:color="auto" w:fill="D6E3BC" w:themeFill="accent3" w:themeFillTint="66"/>
          </w:tcPr>
          <w:p w:rsidR="004F20E9" w:rsidRPr="00445547" w:rsidRDefault="004F20E9" w:rsidP="00805E5A">
            <w:pPr>
              <w:rPr>
                <w:b/>
              </w:rPr>
            </w:pPr>
            <w:r w:rsidRPr="00445547">
              <w:rPr>
                <w:b/>
              </w:rPr>
              <w:t>5.</w:t>
            </w:r>
          </w:p>
        </w:tc>
        <w:tc>
          <w:tcPr>
            <w:tcW w:w="7515" w:type="dxa"/>
            <w:shd w:val="clear" w:color="auto" w:fill="D6E3BC" w:themeFill="accent3" w:themeFillTint="66"/>
          </w:tcPr>
          <w:p w:rsidR="00445547" w:rsidRPr="00445547" w:rsidRDefault="00CA488D" w:rsidP="00A52283">
            <w:pPr>
              <w:rPr>
                <w:b/>
              </w:rPr>
            </w:pPr>
            <w:r>
              <w:rPr>
                <w:b/>
              </w:rPr>
              <w:t>Walk allowing the horse to stretch on a longer rein</w:t>
            </w:r>
            <w:r w:rsidR="00A52283" w:rsidRPr="00445547">
              <w:rPr>
                <w:b/>
              </w:rPr>
              <w:t xml:space="preserve"> (minimum 20m continuously)</w:t>
            </w:r>
            <w:bookmarkStart w:id="0" w:name="_GoBack"/>
            <w:bookmarkEnd w:id="0"/>
          </w:p>
        </w:tc>
        <w:tc>
          <w:tcPr>
            <w:tcW w:w="1529" w:type="dxa"/>
            <w:gridSpan w:val="2"/>
            <w:shd w:val="clear" w:color="auto" w:fill="D6E3BC" w:themeFill="accent3" w:themeFillTint="66"/>
          </w:tcPr>
          <w:p w:rsidR="004F20E9" w:rsidRPr="007E09F3" w:rsidRDefault="004F20E9" w:rsidP="00805E5A">
            <w:pPr>
              <w:jc w:val="center"/>
            </w:pPr>
            <w:r w:rsidRPr="007E09F3">
              <w:t>10</w:t>
            </w:r>
          </w:p>
        </w:tc>
      </w:tr>
      <w:tr w:rsidR="004F20E9" w:rsidRPr="007E09F3" w:rsidTr="00445547">
        <w:tc>
          <w:tcPr>
            <w:tcW w:w="738" w:type="dxa"/>
          </w:tcPr>
          <w:p w:rsidR="004F20E9" w:rsidRPr="007E09F3" w:rsidRDefault="004F20E9" w:rsidP="00805E5A">
            <w:r w:rsidRPr="007E09F3">
              <w:t>6.</w:t>
            </w:r>
          </w:p>
        </w:tc>
        <w:tc>
          <w:tcPr>
            <w:tcW w:w="7515" w:type="dxa"/>
          </w:tcPr>
          <w:p w:rsidR="004F20E9" w:rsidRDefault="004F20E9" w:rsidP="00A52283">
            <w:r w:rsidRPr="007E09F3">
              <w:t>Working trot</w:t>
            </w:r>
            <w:r w:rsidR="00A52283">
              <w:t xml:space="preserve"> on</w:t>
            </w:r>
            <w:r w:rsidRPr="007E09F3">
              <w:t xml:space="preserve"> right</w:t>
            </w:r>
            <w:r w:rsidR="00A52283">
              <w:t xml:space="preserve"> rein to</w:t>
            </w:r>
            <w:r w:rsidRPr="007E09F3">
              <w:t xml:space="preserve"> </w:t>
            </w:r>
            <w:r w:rsidR="00A52283">
              <w:t xml:space="preserve">include </w:t>
            </w:r>
            <w:r w:rsidRPr="007E09F3">
              <w:t xml:space="preserve">20m </w:t>
            </w:r>
            <w:r w:rsidR="00A52283">
              <w:t xml:space="preserve">circle </w:t>
            </w:r>
            <w:r w:rsidRPr="007E09F3">
              <w:t xml:space="preserve"> </w:t>
            </w:r>
          </w:p>
          <w:p w:rsidR="00445547" w:rsidRPr="007E09F3" w:rsidRDefault="00445547" w:rsidP="00A52283"/>
        </w:tc>
        <w:tc>
          <w:tcPr>
            <w:tcW w:w="1529" w:type="dxa"/>
            <w:gridSpan w:val="2"/>
          </w:tcPr>
          <w:p w:rsidR="004F20E9" w:rsidRPr="007E09F3" w:rsidRDefault="004F20E9" w:rsidP="00805E5A">
            <w:pPr>
              <w:jc w:val="center"/>
            </w:pPr>
            <w:r w:rsidRPr="007E09F3">
              <w:t>10</w:t>
            </w:r>
          </w:p>
        </w:tc>
      </w:tr>
      <w:tr w:rsidR="004F20E9" w:rsidRPr="007E09F3" w:rsidTr="00445547">
        <w:tc>
          <w:tcPr>
            <w:tcW w:w="738" w:type="dxa"/>
            <w:shd w:val="clear" w:color="auto" w:fill="D6E3BC" w:themeFill="accent3" w:themeFillTint="66"/>
          </w:tcPr>
          <w:p w:rsidR="004F20E9" w:rsidRPr="007E09F3" w:rsidRDefault="004F20E9" w:rsidP="00805E5A">
            <w:r w:rsidRPr="007E09F3">
              <w:t>7.</w:t>
            </w:r>
          </w:p>
        </w:tc>
        <w:tc>
          <w:tcPr>
            <w:tcW w:w="7515" w:type="dxa"/>
            <w:shd w:val="clear" w:color="auto" w:fill="D6E3BC" w:themeFill="accent3" w:themeFillTint="66"/>
          </w:tcPr>
          <w:p w:rsidR="00445547" w:rsidRDefault="00A52283" w:rsidP="00805E5A">
            <w:r>
              <w:t>Working trot on the left rein to include a 20m circle</w:t>
            </w:r>
          </w:p>
          <w:p w:rsidR="004F20E9" w:rsidRPr="007E09F3" w:rsidRDefault="00A52283" w:rsidP="00805E5A">
            <w:r>
              <w:t xml:space="preserve"> 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</w:tcPr>
          <w:p w:rsidR="004F20E9" w:rsidRPr="007E09F3" w:rsidRDefault="004F20E9" w:rsidP="00805E5A">
            <w:pPr>
              <w:jc w:val="center"/>
            </w:pPr>
            <w:r w:rsidRPr="007E09F3">
              <w:t>10</w:t>
            </w:r>
          </w:p>
        </w:tc>
      </w:tr>
      <w:tr w:rsidR="004F20E9" w:rsidRPr="007E09F3" w:rsidTr="00445547">
        <w:tc>
          <w:tcPr>
            <w:tcW w:w="738" w:type="dxa"/>
          </w:tcPr>
          <w:p w:rsidR="004F20E9" w:rsidRPr="007E09F3" w:rsidRDefault="004F20E9" w:rsidP="00805E5A">
            <w:r w:rsidRPr="007E09F3">
              <w:t>8.</w:t>
            </w:r>
          </w:p>
        </w:tc>
        <w:tc>
          <w:tcPr>
            <w:tcW w:w="7515" w:type="dxa"/>
          </w:tcPr>
          <w:p w:rsidR="004F20E9" w:rsidRDefault="00A52283" w:rsidP="000D7496">
            <w:r>
              <w:t xml:space="preserve">Serpentine 2 equal loops, each </w:t>
            </w:r>
            <w:proofErr w:type="gramStart"/>
            <w:r>
              <w:t>loop to go 5m either</w:t>
            </w:r>
            <w:proofErr w:type="gramEnd"/>
            <w:r>
              <w:t xml:space="preserve"> side of the centre line, starting at A or C, in working trot. </w:t>
            </w:r>
          </w:p>
          <w:p w:rsidR="00445547" w:rsidRPr="007E09F3" w:rsidRDefault="00445547" w:rsidP="000D7496"/>
        </w:tc>
        <w:tc>
          <w:tcPr>
            <w:tcW w:w="1529" w:type="dxa"/>
            <w:gridSpan w:val="2"/>
          </w:tcPr>
          <w:p w:rsidR="004F20E9" w:rsidRPr="007E09F3" w:rsidRDefault="004F20E9" w:rsidP="00805E5A">
            <w:pPr>
              <w:jc w:val="center"/>
            </w:pPr>
            <w:r w:rsidRPr="007E09F3">
              <w:t>10</w:t>
            </w:r>
          </w:p>
        </w:tc>
      </w:tr>
      <w:tr w:rsidR="004F20E9" w:rsidRPr="007E09F3" w:rsidTr="00445547">
        <w:tc>
          <w:tcPr>
            <w:tcW w:w="738" w:type="dxa"/>
            <w:shd w:val="clear" w:color="auto" w:fill="D6E3BC" w:themeFill="accent3" w:themeFillTint="66"/>
          </w:tcPr>
          <w:p w:rsidR="004F20E9" w:rsidRPr="007E09F3" w:rsidRDefault="004F20E9" w:rsidP="00805E5A">
            <w:r w:rsidRPr="007E09F3">
              <w:t>9.</w:t>
            </w:r>
          </w:p>
        </w:tc>
        <w:tc>
          <w:tcPr>
            <w:tcW w:w="7515" w:type="dxa"/>
            <w:shd w:val="clear" w:color="auto" w:fill="D6E3BC" w:themeFill="accent3" w:themeFillTint="66"/>
          </w:tcPr>
          <w:p w:rsidR="004F20E9" w:rsidRPr="007E09F3" w:rsidRDefault="00A52283" w:rsidP="00A52283">
            <w:r>
              <w:t>Show some lengthen</w:t>
            </w:r>
            <w:r w:rsidR="0051001A">
              <w:t>ed</w:t>
            </w:r>
            <w:r>
              <w:t xml:space="preserve"> strides </w:t>
            </w:r>
            <w:r w:rsidR="0051001A">
              <w:t>in trot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</w:tcPr>
          <w:p w:rsidR="004F20E9" w:rsidRPr="007E09F3" w:rsidRDefault="004F20E9" w:rsidP="00805E5A">
            <w:pPr>
              <w:jc w:val="center"/>
            </w:pPr>
            <w:r w:rsidRPr="007E09F3">
              <w:t>10</w:t>
            </w:r>
          </w:p>
          <w:p w:rsidR="004F20E9" w:rsidRPr="007E09F3" w:rsidRDefault="004F20E9" w:rsidP="00805E5A">
            <w:pPr>
              <w:jc w:val="center"/>
            </w:pPr>
          </w:p>
        </w:tc>
      </w:tr>
      <w:tr w:rsidR="00A52283" w:rsidRPr="007E09F3" w:rsidTr="00445547">
        <w:tc>
          <w:tcPr>
            <w:tcW w:w="738" w:type="dxa"/>
          </w:tcPr>
          <w:p w:rsidR="00A52283" w:rsidRPr="007E09F3" w:rsidRDefault="00A52283" w:rsidP="00805E5A">
            <w:r>
              <w:t xml:space="preserve">10. </w:t>
            </w:r>
          </w:p>
        </w:tc>
        <w:tc>
          <w:tcPr>
            <w:tcW w:w="7515" w:type="dxa"/>
          </w:tcPr>
          <w:p w:rsidR="00A52283" w:rsidRDefault="00A52283" w:rsidP="00A52283">
            <w:r>
              <w:t>Transitions within and /or</w:t>
            </w:r>
            <w:r w:rsidR="00BD57F3">
              <w:t xml:space="preserve"> between paces </w:t>
            </w:r>
          </w:p>
          <w:p w:rsidR="00445547" w:rsidRDefault="00445547" w:rsidP="00A52283"/>
        </w:tc>
        <w:tc>
          <w:tcPr>
            <w:tcW w:w="1529" w:type="dxa"/>
            <w:gridSpan w:val="2"/>
          </w:tcPr>
          <w:p w:rsidR="00A52283" w:rsidRPr="007E09F3" w:rsidRDefault="00BD57F3" w:rsidP="00805E5A">
            <w:pPr>
              <w:jc w:val="center"/>
            </w:pPr>
            <w:r>
              <w:t>10</w:t>
            </w:r>
          </w:p>
        </w:tc>
      </w:tr>
      <w:tr w:rsidR="004F20E9" w:rsidRPr="007E09F3" w:rsidTr="00445547">
        <w:tc>
          <w:tcPr>
            <w:tcW w:w="8253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F20E9" w:rsidRPr="00C9096F" w:rsidRDefault="004F20E9" w:rsidP="00805E5A">
            <w:pPr>
              <w:jc w:val="right"/>
              <w:rPr>
                <w:b/>
              </w:rPr>
            </w:pPr>
            <w:r w:rsidRPr="00C9096F">
              <w:rPr>
                <w:b/>
              </w:rPr>
              <w:t>Total for technical execution</w:t>
            </w:r>
          </w:p>
        </w:tc>
        <w:tc>
          <w:tcPr>
            <w:tcW w:w="1529" w:type="dxa"/>
            <w:gridSpan w:val="2"/>
            <w:shd w:val="clear" w:color="auto" w:fill="D6E3BC" w:themeFill="accent3" w:themeFillTint="66"/>
          </w:tcPr>
          <w:p w:rsidR="004F20E9" w:rsidRPr="00C9096F" w:rsidRDefault="00BD57F3" w:rsidP="00805E5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D57F3" w:rsidRPr="007E09F3" w:rsidTr="00445547">
        <w:tc>
          <w:tcPr>
            <w:tcW w:w="738" w:type="dxa"/>
          </w:tcPr>
          <w:p w:rsidR="00BD57F3" w:rsidRPr="007E09F3" w:rsidRDefault="00BD57F3" w:rsidP="00BD57F3">
            <w:pPr>
              <w:tabs>
                <w:tab w:val="left" w:pos="1245"/>
              </w:tabs>
              <w:ind w:right="-694"/>
            </w:pPr>
            <w:r>
              <w:t>1.</w:t>
            </w:r>
            <w:r>
              <w:tab/>
            </w:r>
          </w:p>
        </w:tc>
        <w:tc>
          <w:tcPr>
            <w:tcW w:w="7553" w:type="dxa"/>
            <w:gridSpan w:val="2"/>
          </w:tcPr>
          <w:p w:rsidR="00BD57F3" w:rsidRPr="007E09F3" w:rsidRDefault="00BD57F3" w:rsidP="00BD57F3">
            <w:pPr>
              <w:tabs>
                <w:tab w:val="left" w:pos="1245"/>
              </w:tabs>
              <w:ind w:right="-694"/>
            </w:pPr>
            <w:r>
              <w:t xml:space="preserve">Rhythm, suppleness and energy </w:t>
            </w:r>
          </w:p>
        </w:tc>
        <w:tc>
          <w:tcPr>
            <w:tcW w:w="1491" w:type="dxa"/>
          </w:tcPr>
          <w:p w:rsidR="00BD57F3" w:rsidRPr="007E09F3" w:rsidRDefault="00BD57F3" w:rsidP="00445547">
            <w:pPr>
              <w:ind w:right="-694"/>
            </w:pPr>
          </w:p>
          <w:p w:rsidR="00BD57F3" w:rsidRPr="007E09F3" w:rsidRDefault="00445547" w:rsidP="00445547">
            <w:pPr>
              <w:ind w:right="-694"/>
            </w:pPr>
            <w:r>
              <w:t xml:space="preserve">   </w:t>
            </w:r>
            <w:r w:rsidR="00BD57F3" w:rsidRPr="007E09F3">
              <w:t>10</w:t>
            </w:r>
            <w:r w:rsidR="00BD57F3">
              <w:t xml:space="preserve"> x 2</w:t>
            </w:r>
          </w:p>
        </w:tc>
      </w:tr>
      <w:tr w:rsidR="00BD57F3" w:rsidRPr="007E09F3" w:rsidTr="00445547">
        <w:tc>
          <w:tcPr>
            <w:tcW w:w="738" w:type="dxa"/>
            <w:shd w:val="clear" w:color="auto" w:fill="D6E3BC" w:themeFill="accent3" w:themeFillTint="66"/>
          </w:tcPr>
          <w:p w:rsidR="00BD57F3" w:rsidRPr="007E09F3" w:rsidRDefault="00BD57F3" w:rsidP="00805E5A">
            <w:pPr>
              <w:ind w:right="-694"/>
            </w:pPr>
            <w:r>
              <w:t xml:space="preserve">2. </w:t>
            </w:r>
          </w:p>
        </w:tc>
        <w:tc>
          <w:tcPr>
            <w:tcW w:w="7553" w:type="dxa"/>
            <w:gridSpan w:val="2"/>
            <w:shd w:val="clear" w:color="auto" w:fill="D6E3BC" w:themeFill="accent3" w:themeFillTint="66"/>
          </w:tcPr>
          <w:p w:rsidR="00BD57F3" w:rsidRPr="007E09F3" w:rsidRDefault="00BD57F3" w:rsidP="00805E5A">
            <w:pPr>
              <w:ind w:right="-694"/>
            </w:pPr>
            <w:r>
              <w:t xml:space="preserve">Harmony between rider and horse </w:t>
            </w:r>
          </w:p>
        </w:tc>
        <w:tc>
          <w:tcPr>
            <w:tcW w:w="1491" w:type="dxa"/>
            <w:shd w:val="clear" w:color="auto" w:fill="D6E3BC" w:themeFill="accent3" w:themeFillTint="66"/>
          </w:tcPr>
          <w:p w:rsidR="00BD57F3" w:rsidRPr="007E09F3" w:rsidRDefault="00BD57F3" w:rsidP="00445547">
            <w:pPr>
              <w:ind w:right="-694"/>
            </w:pPr>
          </w:p>
          <w:p w:rsidR="00BD57F3" w:rsidRPr="007E09F3" w:rsidRDefault="00445547" w:rsidP="00445547">
            <w:pPr>
              <w:ind w:right="-694"/>
            </w:pPr>
            <w:r>
              <w:t xml:space="preserve">   </w:t>
            </w:r>
            <w:r w:rsidR="00BD57F3" w:rsidRPr="007E09F3">
              <w:t>10</w:t>
            </w:r>
            <w:r w:rsidR="00BD57F3">
              <w:t xml:space="preserve"> x 3</w:t>
            </w:r>
          </w:p>
        </w:tc>
      </w:tr>
      <w:tr w:rsidR="00BD57F3" w:rsidRPr="007E09F3" w:rsidTr="00445547">
        <w:tc>
          <w:tcPr>
            <w:tcW w:w="738" w:type="dxa"/>
          </w:tcPr>
          <w:p w:rsidR="00BD57F3" w:rsidRDefault="00BD57F3" w:rsidP="00805E5A">
            <w:pPr>
              <w:ind w:right="-694"/>
            </w:pPr>
            <w:r>
              <w:t xml:space="preserve">3. </w:t>
            </w:r>
          </w:p>
        </w:tc>
        <w:tc>
          <w:tcPr>
            <w:tcW w:w="7553" w:type="dxa"/>
            <w:gridSpan w:val="2"/>
          </w:tcPr>
          <w:p w:rsidR="00BD57F3" w:rsidRDefault="00BD57F3" w:rsidP="00805E5A">
            <w:pPr>
              <w:ind w:right="-694"/>
            </w:pPr>
            <w:r>
              <w:t xml:space="preserve">Choreography, use of arena, inventiveness </w:t>
            </w:r>
          </w:p>
          <w:p w:rsidR="00BD57F3" w:rsidRDefault="00BD57F3" w:rsidP="00805E5A">
            <w:pPr>
              <w:ind w:right="-694"/>
            </w:pPr>
          </w:p>
        </w:tc>
        <w:tc>
          <w:tcPr>
            <w:tcW w:w="1491" w:type="dxa"/>
          </w:tcPr>
          <w:p w:rsidR="00BD57F3" w:rsidRPr="007E09F3" w:rsidRDefault="00445547" w:rsidP="00445547">
            <w:pPr>
              <w:ind w:right="-694"/>
            </w:pPr>
            <w:r>
              <w:t xml:space="preserve">   </w:t>
            </w:r>
            <w:r w:rsidR="00BD57F3">
              <w:t>10 x 3</w:t>
            </w:r>
          </w:p>
        </w:tc>
      </w:tr>
      <w:tr w:rsidR="00BD57F3" w:rsidRPr="007E09F3" w:rsidTr="00445547">
        <w:tc>
          <w:tcPr>
            <w:tcW w:w="738" w:type="dxa"/>
            <w:shd w:val="clear" w:color="auto" w:fill="D6E3BC" w:themeFill="accent3" w:themeFillTint="66"/>
          </w:tcPr>
          <w:p w:rsidR="00BD57F3" w:rsidRDefault="00BD57F3" w:rsidP="00805E5A">
            <w:pPr>
              <w:ind w:right="-694"/>
            </w:pPr>
            <w:r>
              <w:t xml:space="preserve">4. </w:t>
            </w:r>
          </w:p>
        </w:tc>
        <w:tc>
          <w:tcPr>
            <w:tcW w:w="7553" w:type="dxa"/>
            <w:gridSpan w:val="2"/>
            <w:shd w:val="clear" w:color="auto" w:fill="D6E3BC" w:themeFill="accent3" w:themeFillTint="66"/>
          </w:tcPr>
          <w:p w:rsidR="00BD57F3" w:rsidRDefault="00BD57F3" w:rsidP="00805E5A">
            <w:pPr>
              <w:ind w:right="-694"/>
            </w:pPr>
            <w:r>
              <w:t xml:space="preserve">Musical Interpretation </w:t>
            </w:r>
          </w:p>
          <w:p w:rsidR="00BD57F3" w:rsidRDefault="00BD57F3" w:rsidP="00805E5A">
            <w:pPr>
              <w:ind w:right="-694"/>
            </w:pPr>
          </w:p>
        </w:tc>
        <w:tc>
          <w:tcPr>
            <w:tcW w:w="1491" w:type="dxa"/>
            <w:shd w:val="clear" w:color="auto" w:fill="D6E3BC" w:themeFill="accent3" w:themeFillTint="66"/>
          </w:tcPr>
          <w:p w:rsidR="00BD57F3" w:rsidRDefault="00445547" w:rsidP="00445547">
            <w:pPr>
              <w:ind w:right="-694"/>
            </w:pPr>
            <w:r>
              <w:t xml:space="preserve">   </w:t>
            </w:r>
            <w:r w:rsidR="00BD57F3">
              <w:t>10 x 2</w:t>
            </w:r>
          </w:p>
        </w:tc>
      </w:tr>
      <w:tr w:rsidR="004F20E9" w:rsidRPr="007E09F3" w:rsidTr="00445547">
        <w:tc>
          <w:tcPr>
            <w:tcW w:w="8291" w:type="dxa"/>
            <w:gridSpan w:val="3"/>
            <w:tcBorders>
              <w:bottom w:val="single" w:sz="4" w:space="0" w:color="auto"/>
            </w:tcBorders>
          </w:tcPr>
          <w:p w:rsidR="004F20E9" w:rsidRPr="00BD57F3" w:rsidRDefault="00BD57F3" w:rsidP="00805E5A">
            <w:pPr>
              <w:pStyle w:val="Heading5"/>
              <w:jc w:val="right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Total marks for artistic presentation</w:t>
            </w: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BD57F3" w:rsidRDefault="00BD57F3" w:rsidP="00805E5A">
            <w:pPr>
              <w:ind w:right="-694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4F20E9" w:rsidRPr="00C9096F" w:rsidRDefault="00445547" w:rsidP="00805E5A">
            <w:pPr>
              <w:ind w:right="-694"/>
              <w:rPr>
                <w:b/>
              </w:rPr>
            </w:pPr>
            <w:r>
              <w:rPr>
                <w:b/>
              </w:rPr>
              <w:t xml:space="preserve">    </w:t>
            </w:r>
            <w:r w:rsidR="00BD57F3">
              <w:rPr>
                <w:b/>
              </w:rPr>
              <w:t xml:space="preserve"> 100</w:t>
            </w:r>
          </w:p>
        </w:tc>
      </w:tr>
    </w:tbl>
    <w:p w:rsidR="004F20E9" w:rsidRDefault="004F20E9" w:rsidP="004F20E9">
      <w:pPr>
        <w:ind w:left="-360" w:right="-694"/>
      </w:pPr>
    </w:p>
    <w:p w:rsidR="004F20E9" w:rsidRDefault="00BD57F3" w:rsidP="004F20E9">
      <w:pPr>
        <w:ind w:left="-1080" w:firstLine="720"/>
        <w:rPr>
          <w:b/>
          <w:sz w:val="18"/>
          <w:szCs w:val="18"/>
        </w:rPr>
      </w:pPr>
      <w:r w:rsidRPr="000D7496">
        <w:rPr>
          <w:b/>
          <w:sz w:val="18"/>
          <w:szCs w:val="18"/>
        </w:rPr>
        <w:t>ARTISTIC</w:t>
      </w:r>
      <w:r w:rsidR="004F20E9" w:rsidRPr="000D7496">
        <w:rPr>
          <w:b/>
          <w:sz w:val="18"/>
          <w:szCs w:val="18"/>
        </w:rPr>
        <w:t xml:space="preserve"> MARKS</w:t>
      </w:r>
    </w:p>
    <w:p w:rsidR="000D7496" w:rsidRDefault="000D7496" w:rsidP="004F20E9">
      <w:pPr>
        <w:ind w:left="-1080" w:firstLine="720"/>
        <w:rPr>
          <w:b/>
          <w:sz w:val="18"/>
          <w:szCs w:val="18"/>
        </w:rPr>
      </w:pPr>
    </w:p>
    <w:p w:rsidR="000D7496" w:rsidRPr="000D7496" w:rsidRDefault="000D7496" w:rsidP="004F20E9">
      <w:pPr>
        <w:ind w:left="-1080" w:firstLine="720"/>
        <w:rPr>
          <w:sz w:val="18"/>
          <w:szCs w:val="18"/>
        </w:rPr>
      </w:pPr>
      <w:r w:rsidRPr="000D7496">
        <w:rPr>
          <w:sz w:val="18"/>
          <w:szCs w:val="18"/>
        </w:rPr>
        <w:t>Half marks may be given</w:t>
      </w:r>
    </w:p>
    <w:p w:rsidR="004F20E9" w:rsidRDefault="004F20E9" w:rsidP="004F20E9">
      <w:pPr>
        <w:ind w:left="-360" w:right="-694"/>
        <w:rPr>
          <w:sz w:val="18"/>
          <w:szCs w:val="18"/>
        </w:rPr>
      </w:pPr>
    </w:p>
    <w:p w:rsidR="004F20E9" w:rsidRDefault="004F20E9" w:rsidP="004F20E9">
      <w:pPr>
        <w:ind w:left="-360" w:right="-694"/>
        <w:rPr>
          <w:sz w:val="18"/>
          <w:szCs w:val="18"/>
        </w:rPr>
      </w:pPr>
      <w:r w:rsidRPr="00954989">
        <w:rPr>
          <w:sz w:val="18"/>
          <w:szCs w:val="18"/>
        </w:rPr>
        <w:t>For each disallowed movement performed deduc</w:t>
      </w:r>
      <w:r w:rsidR="00BD57F3">
        <w:rPr>
          <w:sz w:val="18"/>
          <w:szCs w:val="18"/>
        </w:rPr>
        <w:t>t 8 marks from the artistic total</w:t>
      </w:r>
      <w:r w:rsidRPr="00954989">
        <w:rPr>
          <w:sz w:val="18"/>
          <w:szCs w:val="18"/>
        </w:rPr>
        <w:t xml:space="preserve">. </w:t>
      </w:r>
    </w:p>
    <w:p w:rsidR="004F20E9" w:rsidRDefault="004F20E9" w:rsidP="004F20E9">
      <w:pPr>
        <w:ind w:left="-360" w:right="-694"/>
        <w:rPr>
          <w:sz w:val="18"/>
          <w:szCs w:val="18"/>
        </w:rPr>
      </w:pPr>
    </w:p>
    <w:p w:rsidR="004F20E9" w:rsidRPr="00954989" w:rsidRDefault="00BD57F3" w:rsidP="004F20E9">
      <w:pPr>
        <w:ind w:left="-360" w:right="-694"/>
        <w:rPr>
          <w:sz w:val="18"/>
          <w:szCs w:val="18"/>
        </w:rPr>
      </w:pPr>
      <w:r>
        <w:rPr>
          <w:sz w:val="18"/>
          <w:szCs w:val="18"/>
        </w:rPr>
        <w:t>If test is less</w:t>
      </w:r>
      <w:r w:rsidR="004F20E9" w:rsidRPr="00954989">
        <w:rPr>
          <w:sz w:val="18"/>
          <w:szCs w:val="18"/>
        </w:rPr>
        <w:t xml:space="preserve"> than </w:t>
      </w:r>
      <w:r w:rsidR="00F62EED">
        <w:rPr>
          <w:sz w:val="18"/>
          <w:szCs w:val="18"/>
        </w:rPr>
        <w:t>4</w:t>
      </w:r>
      <w:r w:rsidR="004F20E9" w:rsidRPr="00954989">
        <w:rPr>
          <w:sz w:val="18"/>
          <w:szCs w:val="18"/>
        </w:rPr>
        <w:t xml:space="preserve"> </w:t>
      </w:r>
      <w:proofErr w:type="spellStart"/>
      <w:r w:rsidR="004F20E9" w:rsidRPr="00954989">
        <w:rPr>
          <w:sz w:val="18"/>
          <w:szCs w:val="18"/>
        </w:rPr>
        <w:t>mins</w:t>
      </w:r>
      <w:proofErr w:type="spellEnd"/>
      <w:r w:rsidR="00F62EED">
        <w:rPr>
          <w:sz w:val="18"/>
          <w:szCs w:val="18"/>
        </w:rPr>
        <w:t xml:space="preserve"> 30 secs</w:t>
      </w:r>
      <w:r w:rsidR="004F20E9" w:rsidRPr="00954989">
        <w:rPr>
          <w:sz w:val="18"/>
          <w:szCs w:val="18"/>
        </w:rPr>
        <w:t xml:space="preserve"> </w:t>
      </w:r>
      <w:r w:rsidR="0051001A">
        <w:rPr>
          <w:sz w:val="18"/>
          <w:szCs w:val="18"/>
        </w:rPr>
        <w:t>o</w:t>
      </w:r>
      <w:r w:rsidR="004F20E9" w:rsidRPr="00954989">
        <w:rPr>
          <w:sz w:val="18"/>
          <w:szCs w:val="18"/>
        </w:rPr>
        <w:t xml:space="preserve">r </w:t>
      </w:r>
      <w:r>
        <w:rPr>
          <w:sz w:val="18"/>
          <w:szCs w:val="18"/>
        </w:rPr>
        <w:t xml:space="preserve">more than </w:t>
      </w:r>
      <w:r w:rsidR="00491960">
        <w:rPr>
          <w:sz w:val="18"/>
          <w:szCs w:val="18"/>
        </w:rPr>
        <w:t>5</w:t>
      </w:r>
      <w:r>
        <w:rPr>
          <w:sz w:val="18"/>
          <w:szCs w:val="18"/>
        </w:rPr>
        <w:t>mins 30 secs deduct 0.5% from the artistic total.</w:t>
      </w:r>
    </w:p>
    <w:p w:rsidR="004F20E9" w:rsidRDefault="004F20E9" w:rsidP="004F20E9">
      <w:pPr>
        <w:ind w:left="-360" w:right="-694"/>
      </w:pPr>
    </w:p>
    <w:p w:rsidR="00A052C6" w:rsidRDefault="004F20E9" w:rsidP="00445547">
      <w:pPr>
        <w:ind w:left="-360" w:right="-694"/>
      </w:pPr>
      <w:r w:rsidRPr="00C9096F">
        <w:rPr>
          <w:sz w:val="18"/>
          <w:szCs w:val="18"/>
        </w:rPr>
        <w:t>I</w:t>
      </w:r>
      <w:r w:rsidR="00BD57F3">
        <w:rPr>
          <w:sz w:val="18"/>
          <w:szCs w:val="18"/>
        </w:rPr>
        <w:t>n case of</w:t>
      </w:r>
      <w:r w:rsidRPr="00C9096F">
        <w:rPr>
          <w:sz w:val="18"/>
          <w:szCs w:val="18"/>
        </w:rPr>
        <w:t xml:space="preserve"> two or more competitors hav</w:t>
      </w:r>
      <w:r w:rsidR="0051001A">
        <w:rPr>
          <w:sz w:val="18"/>
          <w:szCs w:val="18"/>
        </w:rPr>
        <w:t>e the same final score, the one</w:t>
      </w:r>
      <w:r w:rsidRPr="00C9096F">
        <w:rPr>
          <w:sz w:val="18"/>
          <w:szCs w:val="18"/>
        </w:rPr>
        <w:t xml:space="preserve"> with</w:t>
      </w:r>
      <w:r w:rsidR="0051001A">
        <w:rPr>
          <w:sz w:val="18"/>
          <w:szCs w:val="18"/>
        </w:rPr>
        <w:t xml:space="preserve"> the higher marks for artistic impression</w:t>
      </w:r>
      <w:r w:rsidRPr="00C9096F">
        <w:rPr>
          <w:sz w:val="18"/>
          <w:szCs w:val="18"/>
        </w:rPr>
        <w:t xml:space="preserve"> will be the</w:t>
      </w:r>
      <w:r w:rsidR="00BD57F3">
        <w:rPr>
          <w:sz w:val="18"/>
          <w:szCs w:val="18"/>
        </w:rPr>
        <w:t xml:space="preserve"> winner.</w:t>
      </w:r>
      <w:r w:rsidRPr="00C9096F">
        <w:rPr>
          <w:sz w:val="18"/>
          <w:szCs w:val="18"/>
        </w:rPr>
        <w:t xml:space="preserve"> If the artistic</w:t>
      </w:r>
      <w:r w:rsidR="00BD57F3">
        <w:rPr>
          <w:sz w:val="18"/>
          <w:szCs w:val="18"/>
        </w:rPr>
        <w:t xml:space="preserve"> marks are the same there will be a tie between those competitors. </w:t>
      </w:r>
    </w:p>
    <w:sectPr w:rsidR="00A052C6" w:rsidSect="00445547">
      <w:pgSz w:w="11906" w:h="16838"/>
      <w:pgMar w:top="113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E9"/>
    <w:rsid w:val="000D7496"/>
    <w:rsid w:val="00445547"/>
    <w:rsid w:val="00491960"/>
    <w:rsid w:val="004F20E9"/>
    <w:rsid w:val="004F59FB"/>
    <w:rsid w:val="0051001A"/>
    <w:rsid w:val="008F6BAC"/>
    <w:rsid w:val="00A052C6"/>
    <w:rsid w:val="00A52283"/>
    <w:rsid w:val="00B129A7"/>
    <w:rsid w:val="00BD57F3"/>
    <w:rsid w:val="00CA488D"/>
    <w:rsid w:val="00F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B12B"/>
  <w15:docId w15:val="{DADA8DC9-85CC-4D5D-9286-0CBC3E8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E9"/>
  </w:style>
  <w:style w:type="paragraph" w:styleId="Heading1">
    <w:name w:val="heading 1"/>
    <w:basedOn w:val="Normal"/>
    <w:next w:val="Normal"/>
    <w:link w:val="Heading1Char"/>
    <w:qFormat/>
    <w:rsid w:val="008F6BA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6BA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6BA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6BA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8F6BA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6BA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6BA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6BA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BA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6B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6B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6BA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6B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rsid w:val="008F6B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6B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6BA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6BA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6B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F6BA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6B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B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B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F6BAC"/>
    <w:rPr>
      <w:b/>
      <w:bCs/>
    </w:rPr>
  </w:style>
  <w:style w:type="character" w:styleId="Emphasis">
    <w:name w:val="Emphasis"/>
    <w:uiPriority w:val="20"/>
    <w:qFormat/>
    <w:rsid w:val="008F6B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F6BAC"/>
  </w:style>
  <w:style w:type="paragraph" w:styleId="ListParagraph">
    <w:name w:val="List Paragraph"/>
    <w:basedOn w:val="Normal"/>
    <w:uiPriority w:val="34"/>
    <w:qFormat/>
    <w:rsid w:val="008F6BA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F6BA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F6BA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6B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6BAC"/>
    <w:rPr>
      <w:b/>
      <w:bCs/>
      <w:i/>
      <w:iCs/>
    </w:rPr>
  </w:style>
  <w:style w:type="character" w:styleId="SubtleEmphasis">
    <w:name w:val="Subtle Emphasis"/>
    <w:uiPriority w:val="19"/>
    <w:qFormat/>
    <w:rsid w:val="008F6BAC"/>
    <w:rPr>
      <w:i/>
      <w:iCs/>
    </w:rPr>
  </w:style>
  <w:style w:type="character" w:styleId="IntenseEmphasis">
    <w:name w:val="Intense Emphasis"/>
    <w:uiPriority w:val="21"/>
    <w:qFormat/>
    <w:rsid w:val="008F6BAC"/>
    <w:rPr>
      <w:b/>
      <w:bCs/>
    </w:rPr>
  </w:style>
  <w:style w:type="character" w:styleId="SubtleReference">
    <w:name w:val="Subtle Reference"/>
    <w:uiPriority w:val="31"/>
    <w:qFormat/>
    <w:rsid w:val="008F6BAC"/>
    <w:rPr>
      <w:smallCaps/>
    </w:rPr>
  </w:style>
  <w:style w:type="character" w:styleId="IntenseReference">
    <w:name w:val="Intense Reference"/>
    <w:uiPriority w:val="32"/>
    <w:qFormat/>
    <w:rsid w:val="008F6BAC"/>
    <w:rPr>
      <w:smallCaps/>
      <w:spacing w:val="5"/>
      <w:u w:val="single"/>
    </w:rPr>
  </w:style>
  <w:style w:type="character" w:styleId="BookTitle">
    <w:name w:val="Book Title"/>
    <w:uiPriority w:val="33"/>
    <w:qFormat/>
    <w:rsid w:val="008F6B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6BAC"/>
    <w:pPr>
      <w:outlineLvl w:val="9"/>
    </w:pPr>
    <w:rPr>
      <w:lang w:bidi="en-US"/>
    </w:rPr>
  </w:style>
  <w:style w:type="paragraph" w:styleId="BlockText">
    <w:name w:val="Block Text"/>
    <w:basedOn w:val="Normal"/>
    <w:rsid w:val="004F20E9"/>
    <w:pPr>
      <w:ind w:left="-1080" w:right="-694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BC3D7F229B64E8CD25DADD9C5588F" ma:contentTypeVersion="11" ma:contentTypeDescription="Create a new document." ma:contentTypeScope="" ma:versionID="29eb03c26d403d29789b2451bcb90773">
  <xsd:schema xmlns:xsd="http://www.w3.org/2001/XMLSchema" xmlns:xs="http://www.w3.org/2001/XMLSchema" xmlns:p="http://schemas.microsoft.com/office/2006/metadata/properties" xmlns:ns2="a3888a5e-7058-44e2-a7b7-1fe2723b6a6e" targetNamespace="http://schemas.microsoft.com/office/2006/metadata/properties" ma:root="true" ma:fieldsID="0f10f90518b387eeaabf9a9b03f7c726" ns2:_="">
    <xsd:import namespace="a3888a5e-7058-44e2-a7b7-1fe2723b6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88a5e-7058-44e2-a7b7-1fe2723b6a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603C7F-B6AD-4666-A87C-E7DAC4A53E9A}"/>
</file>

<file path=customXml/itemProps2.xml><?xml version="1.0" encoding="utf-8"?>
<ds:datastoreItem xmlns:ds="http://schemas.openxmlformats.org/officeDocument/2006/customXml" ds:itemID="{F09D3B32-5B6F-4F01-8EB1-F62FED05D222}"/>
</file>

<file path=customXml/itemProps3.xml><?xml version="1.0" encoding="utf-8"?>
<ds:datastoreItem xmlns:ds="http://schemas.openxmlformats.org/officeDocument/2006/customXml" ds:itemID="{EEBEEFD6-55A6-4793-B99D-C5144730B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Deeming</dc:creator>
  <cp:lastModifiedBy>Sarah Hadley</cp:lastModifiedBy>
  <cp:revision>4</cp:revision>
  <dcterms:created xsi:type="dcterms:W3CDTF">2019-11-29T13:05:00Z</dcterms:created>
  <dcterms:modified xsi:type="dcterms:W3CDTF">2019-12-04T13:00:00Z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0x010100AE4BC3D7F229B64E8CD25DADD9C5588F</vt:lpwstr>
  </property>
  <property fmtid="{D5CDD505-2E9C-101B-9397-08002B2CF9AE}" pid="3" name="Order">
    <vt:r8>9619000</vt:r8>
  </property>
</Properties>
</file>