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15" w:rsidRPr="00321005" w:rsidRDefault="005E1135" w:rsidP="00321005">
      <w:pPr>
        <w:pStyle w:val="Default"/>
        <w:tabs>
          <w:tab w:val="left" w:pos="5775"/>
        </w:tabs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-657225</wp:posOffset>
            </wp:positionV>
            <wp:extent cx="1445895" cy="790575"/>
            <wp:effectExtent l="0" t="0" r="190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A15" w:rsidRPr="00321005">
        <w:rPr>
          <w:b/>
          <w:bCs/>
          <w:sz w:val="18"/>
          <w:szCs w:val="18"/>
        </w:rPr>
        <w:t>RDA</w:t>
      </w:r>
      <w:r>
        <w:rPr>
          <w:b/>
          <w:bCs/>
          <w:sz w:val="18"/>
          <w:szCs w:val="18"/>
        </w:rPr>
        <w:t xml:space="preserve"> DRESSAGE</w:t>
      </w:r>
    </w:p>
    <w:p w:rsidR="00F30139" w:rsidRPr="00321005" w:rsidRDefault="005E1135" w:rsidP="00321005">
      <w:pPr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Grade 6 Freestyle to Music (2020</w:t>
      </w:r>
      <w:r w:rsidRPr="00321005">
        <w:rPr>
          <w:rFonts w:ascii="Tahoma" w:hAnsi="Tahoma" w:cs="Tahoma"/>
          <w:b/>
          <w:bCs/>
          <w:sz w:val="18"/>
          <w:szCs w:val="18"/>
        </w:rPr>
        <w:t>)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="008B6BCD">
        <w:rPr>
          <w:rFonts w:ascii="Tahoma" w:hAnsi="Tahoma" w:cs="Tahoma"/>
          <w:b/>
          <w:bCs/>
          <w:sz w:val="18"/>
          <w:szCs w:val="18"/>
        </w:rPr>
        <w:t>walk &amp; trot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11"/>
        <w:gridCol w:w="3217"/>
        <w:gridCol w:w="2898"/>
      </w:tblGrid>
      <w:tr w:rsidR="00321005" w:rsidRPr="00237C0E" w:rsidTr="00FA0639">
        <w:tc>
          <w:tcPr>
            <w:tcW w:w="2945" w:type="dxa"/>
            <w:shd w:val="clear" w:color="auto" w:fill="auto"/>
          </w:tcPr>
          <w:p w:rsidR="00321005" w:rsidRPr="00237C0E" w:rsidRDefault="00321005" w:rsidP="008C04C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>The Scale of the marks is as follows:</w:t>
            </w:r>
          </w:p>
          <w:p w:rsidR="00321005" w:rsidRPr="00237C0E" w:rsidRDefault="00321005" w:rsidP="008C04C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10  Excellent           </w:t>
            </w:r>
            <w:r w:rsidR="00BE0772">
              <w:rPr>
                <w:sz w:val="16"/>
                <w:szCs w:val="16"/>
              </w:rPr>
              <w:t xml:space="preserve"> </w:t>
            </w:r>
            <w:r w:rsidRPr="00237C0E">
              <w:rPr>
                <w:sz w:val="16"/>
                <w:szCs w:val="16"/>
              </w:rPr>
              <w:t xml:space="preserve">4 Insufficient       </w:t>
            </w:r>
          </w:p>
          <w:p w:rsidR="00321005" w:rsidRPr="00237C0E" w:rsidRDefault="00321005" w:rsidP="008C04C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9  Very Good          3 Fairly Bad</w:t>
            </w:r>
          </w:p>
          <w:p w:rsidR="00321005" w:rsidRPr="00237C0E" w:rsidRDefault="00321005" w:rsidP="008C04C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8   Good                 </w:t>
            </w:r>
            <w:r w:rsidR="00BE0772">
              <w:rPr>
                <w:sz w:val="16"/>
                <w:szCs w:val="16"/>
              </w:rPr>
              <w:t xml:space="preserve"> </w:t>
            </w:r>
            <w:r w:rsidRPr="00237C0E">
              <w:rPr>
                <w:sz w:val="16"/>
                <w:szCs w:val="16"/>
              </w:rPr>
              <w:t>2  Bad</w:t>
            </w:r>
          </w:p>
          <w:p w:rsidR="00321005" w:rsidRPr="00237C0E" w:rsidRDefault="00321005" w:rsidP="008C04C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7  Fairly Good         1 Very Bad</w:t>
            </w:r>
          </w:p>
          <w:p w:rsidR="00321005" w:rsidRPr="00237C0E" w:rsidRDefault="00321005" w:rsidP="008C04C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6  Satisfactory        0  Not Performed</w:t>
            </w:r>
          </w:p>
          <w:p w:rsidR="00321005" w:rsidRPr="00237C0E" w:rsidRDefault="00321005" w:rsidP="008C04C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237C0E">
              <w:rPr>
                <w:sz w:val="16"/>
                <w:szCs w:val="16"/>
              </w:rPr>
              <w:t xml:space="preserve">  5  Sufficient</w:t>
            </w:r>
          </w:p>
        </w:tc>
        <w:tc>
          <w:tcPr>
            <w:tcW w:w="3259" w:type="dxa"/>
            <w:shd w:val="clear" w:color="auto" w:fill="auto"/>
          </w:tcPr>
          <w:p w:rsidR="00321005" w:rsidRPr="00237C0E" w:rsidRDefault="00321005" w:rsidP="008C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>Allow 9 minutes between tests</w:t>
            </w:r>
          </w:p>
          <w:p w:rsidR="00321005" w:rsidRPr="00237C0E" w:rsidRDefault="00FA0639" w:rsidP="008C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of test 4mins 30 secs</w:t>
            </w:r>
            <w:r w:rsidR="00321005">
              <w:rPr>
                <w:sz w:val="16"/>
                <w:szCs w:val="16"/>
              </w:rPr>
              <w:t xml:space="preserve"> – 5</w:t>
            </w:r>
            <w:r w:rsidR="00321005" w:rsidRPr="00237C0E">
              <w:rPr>
                <w:sz w:val="16"/>
                <w:szCs w:val="16"/>
              </w:rPr>
              <w:t>mins 30 secs</w:t>
            </w:r>
          </w:p>
          <w:p w:rsidR="00321005" w:rsidRPr="00237C0E" w:rsidRDefault="00321005" w:rsidP="008C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21005" w:rsidRPr="00237C0E" w:rsidRDefault="00321005" w:rsidP="008C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>Arena 20m x 40m</w:t>
            </w:r>
          </w:p>
          <w:p w:rsidR="00321005" w:rsidRPr="00237C0E" w:rsidRDefault="00321005" w:rsidP="008C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auto"/>
          </w:tcPr>
          <w:p w:rsidR="00321005" w:rsidRPr="00237C0E" w:rsidRDefault="00321005" w:rsidP="008C04C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21005" w:rsidRDefault="00321005" w:rsidP="00321005">
      <w:pPr>
        <w:tabs>
          <w:tab w:val="left" w:pos="369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:rsidR="00321005" w:rsidRDefault="002A2A15" w:rsidP="00321005">
      <w:pPr>
        <w:tabs>
          <w:tab w:val="left" w:pos="369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321005">
        <w:rPr>
          <w:rFonts w:ascii="Tahoma" w:hAnsi="Tahoma" w:cs="Tahoma"/>
          <w:sz w:val="18"/>
          <w:szCs w:val="18"/>
        </w:rPr>
        <w:t xml:space="preserve">Only movements in walk </w:t>
      </w:r>
      <w:r w:rsidR="00453192" w:rsidRPr="00321005">
        <w:rPr>
          <w:rFonts w:ascii="Tahoma" w:hAnsi="Tahoma" w:cs="Tahoma"/>
          <w:sz w:val="18"/>
          <w:szCs w:val="18"/>
        </w:rPr>
        <w:t xml:space="preserve">and trot </w:t>
      </w:r>
      <w:r w:rsidRPr="00321005">
        <w:rPr>
          <w:rFonts w:ascii="Tahoma" w:hAnsi="Tahoma" w:cs="Tahoma"/>
          <w:sz w:val="18"/>
          <w:szCs w:val="18"/>
        </w:rPr>
        <w:t>may be performed in this test</w:t>
      </w:r>
      <w:r w:rsidR="00F56A6F" w:rsidRPr="00321005">
        <w:rPr>
          <w:rFonts w:ascii="Tahoma" w:hAnsi="Tahoma" w:cs="Tahoma"/>
          <w:sz w:val="18"/>
          <w:szCs w:val="18"/>
        </w:rPr>
        <w:t xml:space="preserve">.  </w:t>
      </w:r>
    </w:p>
    <w:p w:rsidR="00321005" w:rsidRPr="00321005" w:rsidRDefault="00321005" w:rsidP="00321005">
      <w:pPr>
        <w:tabs>
          <w:tab w:val="left" w:pos="369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:rsidR="002A2A15" w:rsidRDefault="00F56A6F" w:rsidP="00321005">
      <w:pPr>
        <w:tabs>
          <w:tab w:val="left" w:pos="369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321005">
        <w:rPr>
          <w:rFonts w:ascii="Tahoma" w:hAnsi="Tahoma" w:cs="Tahoma"/>
          <w:sz w:val="18"/>
          <w:szCs w:val="18"/>
        </w:rPr>
        <w:t xml:space="preserve">Work in </w:t>
      </w:r>
      <w:proofErr w:type="spellStart"/>
      <w:r w:rsidRPr="00321005">
        <w:rPr>
          <w:rFonts w:ascii="Tahoma" w:hAnsi="Tahoma" w:cs="Tahoma"/>
          <w:sz w:val="18"/>
          <w:szCs w:val="18"/>
        </w:rPr>
        <w:t>piaffe</w:t>
      </w:r>
      <w:proofErr w:type="spellEnd"/>
      <w:r w:rsidRPr="00321005">
        <w:rPr>
          <w:rFonts w:ascii="Tahoma" w:hAnsi="Tahoma" w:cs="Tahoma"/>
          <w:sz w:val="18"/>
          <w:szCs w:val="18"/>
        </w:rPr>
        <w:t xml:space="preserve">, passage and canter </w:t>
      </w:r>
      <w:r w:rsidR="00897C0B" w:rsidRPr="00321005">
        <w:rPr>
          <w:rFonts w:ascii="Tahoma" w:hAnsi="Tahoma" w:cs="Tahoma"/>
          <w:sz w:val="18"/>
          <w:szCs w:val="18"/>
        </w:rPr>
        <w:t>is</w:t>
      </w:r>
      <w:r w:rsidRPr="00321005">
        <w:rPr>
          <w:rFonts w:ascii="Tahoma" w:hAnsi="Tahoma" w:cs="Tahoma"/>
          <w:sz w:val="18"/>
          <w:szCs w:val="18"/>
        </w:rPr>
        <w:t xml:space="preserve"> </w:t>
      </w:r>
      <w:r w:rsidRPr="00321005">
        <w:rPr>
          <w:rFonts w:ascii="Tahoma" w:hAnsi="Tahoma" w:cs="Tahoma"/>
          <w:sz w:val="18"/>
          <w:szCs w:val="18"/>
          <w:u w:val="single"/>
        </w:rPr>
        <w:t>not</w:t>
      </w:r>
      <w:r w:rsidRPr="00321005">
        <w:rPr>
          <w:rFonts w:ascii="Tahoma" w:hAnsi="Tahoma" w:cs="Tahoma"/>
          <w:sz w:val="18"/>
          <w:szCs w:val="18"/>
        </w:rPr>
        <w:t xml:space="preserve"> allowed.</w:t>
      </w:r>
    </w:p>
    <w:p w:rsidR="00321005" w:rsidRPr="00321005" w:rsidRDefault="00321005" w:rsidP="00321005">
      <w:pPr>
        <w:tabs>
          <w:tab w:val="left" w:pos="369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078"/>
        <w:gridCol w:w="6685"/>
        <w:gridCol w:w="1559"/>
      </w:tblGrid>
      <w:tr w:rsidR="002A2A15" w:rsidRPr="00321005" w:rsidTr="00321005">
        <w:tc>
          <w:tcPr>
            <w:tcW w:w="1078" w:type="dxa"/>
          </w:tcPr>
          <w:p w:rsidR="002A2A15" w:rsidRPr="00321005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5" w:type="dxa"/>
          </w:tcPr>
          <w:p w:rsidR="002A2A15" w:rsidRPr="00321005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1005">
              <w:rPr>
                <w:rFonts w:ascii="Tahoma" w:hAnsi="Tahoma" w:cs="Tahoma"/>
                <w:b/>
                <w:sz w:val="18"/>
                <w:szCs w:val="18"/>
              </w:rPr>
              <w:t>Compulsory Movements</w:t>
            </w:r>
          </w:p>
        </w:tc>
        <w:tc>
          <w:tcPr>
            <w:tcW w:w="1559" w:type="dxa"/>
          </w:tcPr>
          <w:p w:rsidR="002A2A15" w:rsidRPr="00321005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1005">
              <w:rPr>
                <w:rFonts w:ascii="Tahoma" w:hAnsi="Tahoma" w:cs="Tahoma"/>
                <w:b/>
                <w:sz w:val="18"/>
                <w:szCs w:val="18"/>
              </w:rPr>
              <w:t>Max. Marks</w:t>
            </w:r>
          </w:p>
        </w:tc>
      </w:tr>
      <w:tr w:rsidR="002A2A15" w:rsidRPr="00321005" w:rsidTr="005E1135">
        <w:tc>
          <w:tcPr>
            <w:tcW w:w="1078" w:type="dxa"/>
            <w:shd w:val="clear" w:color="auto" w:fill="D6E3BC" w:themeFill="accent3" w:themeFillTint="66"/>
          </w:tcPr>
          <w:p w:rsidR="002A2A15" w:rsidRPr="00321005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685" w:type="dxa"/>
            <w:shd w:val="clear" w:color="auto" w:fill="D6E3BC" w:themeFill="accent3" w:themeFillTint="66"/>
          </w:tcPr>
          <w:p w:rsidR="002A2A15" w:rsidRPr="00321005" w:rsidRDefault="002A2A15" w:rsidP="00D17F0E">
            <w:pPr>
              <w:pStyle w:val="Default"/>
              <w:rPr>
                <w:sz w:val="18"/>
                <w:szCs w:val="18"/>
              </w:rPr>
            </w:pPr>
            <w:r w:rsidRPr="00321005">
              <w:rPr>
                <w:sz w:val="18"/>
                <w:szCs w:val="18"/>
              </w:rPr>
              <w:t>Halt at the beginning of the test on the centre line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321005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321005" w:rsidRDefault="002A2A15" w:rsidP="00D17F0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21005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A2A15" w:rsidRPr="00321005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2A2A15" w:rsidRPr="00321005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2A2A15" w:rsidRPr="00321005" w:rsidTr="00321005">
        <w:tc>
          <w:tcPr>
            <w:tcW w:w="1078" w:type="dxa"/>
          </w:tcPr>
          <w:p w:rsidR="002A2A15" w:rsidRPr="00321005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685" w:type="dxa"/>
          </w:tcPr>
          <w:p w:rsidR="002A2A15" w:rsidRPr="00321005" w:rsidRDefault="002A2A15" w:rsidP="00D17F0E">
            <w:pPr>
              <w:pStyle w:val="Default"/>
              <w:rPr>
                <w:sz w:val="18"/>
                <w:szCs w:val="18"/>
              </w:rPr>
            </w:pPr>
            <w:r w:rsidRPr="00321005">
              <w:rPr>
                <w:sz w:val="18"/>
                <w:szCs w:val="18"/>
              </w:rPr>
              <w:t>Halt at the end of the test on the centre line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321005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321005" w:rsidRDefault="002A2A15" w:rsidP="00D17F0E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A2A15" w:rsidRPr="00321005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2A15" w:rsidRPr="00321005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2A2A15" w:rsidRPr="00321005" w:rsidTr="005E1135">
        <w:tc>
          <w:tcPr>
            <w:tcW w:w="1078" w:type="dxa"/>
            <w:shd w:val="clear" w:color="auto" w:fill="D6E3BC" w:themeFill="accent3" w:themeFillTint="66"/>
          </w:tcPr>
          <w:p w:rsidR="002A2A15" w:rsidRPr="00321005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685" w:type="dxa"/>
            <w:shd w:val="clear" w:color="auto" w:fill="D6E3BC" w:themeFill="accent3" w:themeFillTint="66"/>
          </w:tcPr>
          <w:p w:rsidR="002A2A15" w:rsidRPr="00321005" w:rsidRDefault="002A2A15" w:rsidP="00D17F0E">
            <w:pPr>
              <w:pStyle w:val="Default"/>
              <w:rPr>
                <w:sz w:val="18"/>
                <w:szCs w:val="18"/>
              </w:rPr>
            </w:pPr>
            <w:r w:rsidRPr="00321005">
              <w:rPr>
                <w:sz w:val="18"/>
                <w:szCs w:val="18"/>
              </w:rPr>
              <w:t>Circle left 10m diameter in medium walk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321005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321005" w:rsidRDefault="002A2A15" w:rsidP="00D17F0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21005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A2A15" w:rsidRPr="00321005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2A2A15" w:rsidRPr="00321005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2A2A15" w:rsidRPr="00321005" w:rsidTr="00321005">
        <w:tc>
          <w:tcPr>
            <w:tcW w:w="1078" w:type="dxa"/>
          </w:tcPr>
          <w:p w:rsidR="002A2A15" w:rsidRPr="00321005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6685" w:type="dxa"/>
          </w:tcPr>
          <w:p w:rsidR="002A2A15" w:rsidRPr="00321005" w:rsidRDefault="002A2A15" w:rsidP="00D17F0E">
            <w:pPr>
              <w:pStyle w:val="Default"/>
              <w:rPr>
                <w:sz w:val="18"/>
                <w:szCs w:val="18"/>
              </w:rPr>
            </w:pPr>
            <w:r w:rsidRPr="00321005">
              <w:rPr>
                <w:sz w:val="18"/>
                <w:szCs w:val="18"/>
              </w:rPr>
              <w:t>Circle right 10m diameter in medium walk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321005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321005" w:rsidRDefault="002A2A15" w:rsidP="00D17F0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21005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A2A15" w:rsidRPr="00321005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2A15" w:rsidRPr="00321005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2A2A15" w:rsidRPr="00321005" w:rsidTr="005E1135">
        <w:tc>
          <w:tcPr>
            <w:tcW w:w="1078" w:type="dxa"/>
            <w:shd w:val="clear" w:color="auto" w:fill="D6E3BC" w:themeFill="accent3" w:themeFillTint="66"/>
          </w:tcPr>
          <w:p w:rsidR="002A2A15" w:rsidRPr="00321005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6685" w:type="dxa"/>
            <w:shd w:val="clear" w:color="auto" w:fill="D6E3BC" w:themeFill="accent3" w:themeFillTint="66"/>
          </w:tcPr>
          <w:p w:rsidR="002A2A15" w:rsidRDefault="00453192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The medium walk (minimum 20m)</w:t>
            </w:r>
          </w:p>
          <w:p w:rsidR="00321005" w:rsidRPr="00321005" w:rsidRDefault="0032100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2A2A15" w:rsidRPr="00321005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2A2A15" w:rsidRPr="00321005" w:rsidTr="00321005">
        <w:tc>
          <w:tcPr>
            <w:tcW w:w="1078" w:type="dxa"/>
          </w:tcPr>
          <w:p w:rsidR="002A2A15" w:rsidRPr="005E1135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E1135">
              <w:rPr>
                <w:rFonts w:ascii="Tahoma" w:hAnsi="Tahoma" w:cs="Tahoma"/>
                <w:b/>
                <w:sz w:val="18"/>
                <w:szCs w:val="18"/>
              </w:rPr>
              <w:t>6.</w:t>
            </w:r>
          </w:p>
        </w:tc>
        <w:tc>
          <w:tcPr>
            <w:tcW w:w="6685" w:type="dxa"/>
          </w:tcPr>
          <w:p w:rsidR="002A2A15" w:rsidRPr="005E1135" w:rsidRDefault="00C65D56" w:rsidP="00D17F0E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Walk allowing the horse to stretch </w:t>
            </w:r>
            <w:bookmarkStart w:id="0" w:name="_GoBack"/>
            <w:bookmarkEnd w:id="0"/>
            <w:r w:rsidR="005E1135">
              <w:rPr>
                <w:rFonts w:ascii="Tahoma" w:hAnsi="Tahoma" w:cs="Tahoma"/>
                <w:b/>
                <w:sz w:val="18"/>
                <w:szCs w:val="18"/>
              </w:rPr>
              <w:t>on a longer rein</w:t>
            </w:r>
            <w:r w:rsidR="00453192" w:rsidRPr="005E1135">
              <w:rPr>
                <w:rFonts w:ascii="Tahoma" w:hAnsi="Tahoma" w:cs="Tahoma"/>
                <w:b/>
                <w:sz w:val="18"/>
                <w:szCs w:val="18"/>
              </w:rPr>
              <w:t xml:space="preserve"> (minimum 20m)</w:t>
            </w:r>
          </w:p>
          <w:p w:rsidR="00321005" w:rsidRPr="005E1135" w:rsidRDefault="00321005" w:rsidP="00D17F0E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A2A15" w:rsidRPr="00321005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2A2A15" w:rsidRPr="00321005" w:rsidTr="005E1135">
        <w:tc>
          <w:tcPr>
            <w:tcW w:w="1078" w:type="dxa"/>
            <w:shd w:val="clear" w:color="auto" w:fill="D6E3BC" w:themeFill="accent3" w:themeFillTint="66"/>
          </w:tcPr>
          <w:p w:rsidR="002A2A15" w:rsidRPr="00321005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6685" w:type="dxa"/>
            <w:shd w:val="clear" w:color="auto" w:fill="D6E3BC" w:themeFill="accent3" w:themeFillTint="66"/>
          </w:tcPr>
          <w:p w:rsidR="002A2A15" w:rsidRDefault="00453192" w:rsidP="00F30139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Working trot 20m on the diagonal</w:t>
            </w:r>
          </w:p>
          <w:p w:rsidR="00321005" w:rsidRPr="00321005" w:rsidRDefault="00321005" w:rsidP="00F30139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2A2A15" w:rsidRPr="00321005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2A2A15" w:rsidRPr="00321005" w:rsidTr="00321005">
        <w:tc>
          <w:tcPr>
            <w:tcW w:w="1078" w:type="dxa"/>
          </w:tcPr>
          <w:p w:rsidR="002A2A15" w:rsidRPr="00321005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6685" w:type="dxa"/>
          </w:tcPr>
          <w:p w:rsidR="002A2A15" w:rsidRDefault="00453192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Circle left 20m in working trot</w:t>
            </w:r>
          </w:p>
          <w:p w:rsidR="00321005" w:rsidRPr="00321005" w:rsidRDefault="0032100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2A15" w:rsidRPr="00321005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2A2A15" w:rsidRPr="00321005" w:rsidTr="005E1135">
        <w:tc>
          <w:tcPr>
            <w:tcW w:w="1078" w:type="dxa"/>
            <w:shd w:val="clear" w:color="auto" w:fill="D6E3BC" w:themeFill="accent3" w:themeFillTint="66"/>
          </w:tcPr>
          <w:p w:rsidR="002A2A15" w:rsidRPr="00321005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6685" w:type="dxa"/>
            <w:shd w:val="clear" w:color="auto" w:fill="D6E3BC" w:themeFill="accent3" w:themeFillTint="66"/>
          </w:tcPr>
          <w:p w:rsidR="002A2A15" w:rsidRPr="00321005" w:rsidRDefault="00453192" w:rsidP="00D17F0E">
            <w:pPr>
              <w:pStyle w:val="Default"/>
              <w:rPr>
                <w:sz w:val="18"/>
                <w:szCs w:val="18"/>
              </w:rPr>
            </w:pPr>
            <w:r w:rsidRPr="00321005">
              <w:rPr>
                <w:sz w:val="18"/>
                <w:szCs w:val="18"/>
              </w:rPr>
              <w:t>Circle right 20m in working trot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321005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321005" w:rsidRDefault="002A2A15" w:rsidP="00D17F0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21005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A2A15" w:rsidRPr="00321005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2A2A15" w:rsidRPr="00321005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2A2A15" w:rsidRPr="00321005" w:rsidTr="00321005">
        <w:tc>
          <w:tcPr>
            <w:tcW w:w="1078" w:type="dxa"/>
          </w:tcPr>
          <w:p w:rsidR="002A2A15" w:rsidRPr="00321005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685" w:type="dxa"/>
          </w:tcPr>
          <w:p w:rsidR="002A2A15" w:rsidRPr="00321005" w:rsidRDefault="002A2A15" w:rsidP="00D17F0E">
            <w:pPr>
              <w:pStyle w:val="Default"/>
              <w:rPr>
                <w:sz w:val="18"/>
                <w:szCs w:val="18"/>
              </w:rPr>
            </w:pPr>
            <w:r w:rsidRPr="00321005">
              <w:rPr>
                <w:sz w:val="18"/>
                <w:szCs w:val="18"/>
              </w:rPr>
              <w:t xml:space="preserve">Transitions within </w:t>
            </w:r>
            <w:r w:rsidR="00F56A6F" w:rsidRPr="00321005">
              <w:rPr>
                <w:sz w:val="18"/>
                <w:szCs w:val="18"/>
              </w:rPr>
              <w:t xml:space="preserve">and/or between </w:t>
            </w:r>
            <w:r w:rsidRPr="00321005">
              <w:rPr>
                <w:sz w:val="18"/>
                <w:szCs w:val="18"/>
              </w:rPr>
              <w:t>pace</w:t>
            </w:r>
            <w:r w:rsidR="00F56A6F" w:rsidRPr="00321005">
              <w:rPr>
                <w:sz w:val="18"/>
                <w:szCs w:val="18"/>
              </w:rPr>
              <w:t>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321005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321005" w:rsidRDefault="002A2A15" w:rsidP="00D17F0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21005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A2A15" w:rsidRPr="00321005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:rsidR="002A2A15" w:rsidRPr="00321005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5E1135" w:rsidRPr="00321005" w:rsidTr="005E1135">
        <w:tc>
          <w:tcPr>
            <w:tcW w:w="7763" w:type="dxa"/>
            <w:gridSpan w:val="2"/>
            <w:shd w:val="clear" w:color="auto" w:fill="D6E3BC" w:themeFill="accent3" w:themeFillTint="66"/>
          </w:tcPr>
          <w:p w:rsidR="005E1135" w:rsidRPr="00321005" w:rsidRDefault="005E1135" w:rsidP="00D17F0E">
            <w:pPr>
              <w:pStyle w:val="ListParagraph"/>
              <w:ind w:left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21005">
              <w:rPr>
                <w:rFonts w:ascii="Tahoma" w:hAnsi="Tahoma" w:cs="Tahoma"/>
                <w:b/>
                <w:sz w:val="18"/>
                <w:szCs w:val="18"/>
              </w:rPr>
              <w:t>Total for technical execution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E1135" w:rsidRPr="00321005" w:rsidRDefault="005E1135" w:rsidP="00D17F0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1005">
              <w:rPr>
                <w:rFonts w:ascii="Tahoma" w:hAnsi="Tahoma" w:cs="Tahoma"/>
                <w:b/>
                <w:sz w:val="18"/>
                <w:szCs w:val="18"/>
              </w:rPr>
              <w:t>100</w:t>
            </w:r>
          </w:p>
        </w:tc>
      </w:tr>
      <w:tr w:rsidR="002A2A15" w:rsidRPr="00321005" w:rsidTr="00321005">
        <w:tc>
          <w:tcPr>
            <w:tcW w:w="1078" w:type="dxa"/>
          </w:tcPr>
          <w:p w:rsidR="002A2A15" w:rsidRPr="00321005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6685" w:type="dxa"/>
          </w:tcPr>
          <w:p w:rsidR="002A2A15" w:rsidRPr="00321005" w:rsidRDefault="002A2A15" w:rsidP="00D17F0E">
            <w:pPr>
              <w:pStyle w:val="Default"/>
              <w:rPr>
                <w:sz w:val="18"/>
                <w:szCs w:val="18"/>
              </w:rPr>
            </w:pPr>
            <w:r w:rsidRPr="00321005">
              <w:rPr>
                <w:sz w:val="18"/>
                <w:szCs w:val="18"/>
              </w:rPr>
              <w:t>Rhythm, suppleness and energy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321005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321005" w:rsidRDefault="002A2A15" w:rsidP="00D17F0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21005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A2A15" w:rsidRPr="00321005" w:rsidRDefault="002A2A15" w:rsidP="00D17F0E">
            <w:pPr>
              <w:pStyle w:val="ListParagraph"/>
              <w:ind w:left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A2A15" w:rsidRPr="00321005" w:rsidRDefault="002A2A15" w:rsidP="00D17F0E">
            <w:pPr>
              <w:pStyle w:val="Default"/>
              <w:rPr>
                <w:sz w:val="18"/>
                <w:szCs w:val="18"/>
              </w:rPr>
            </w:pPr>
            <w:r w:rsidRPr="00321005">
              <w:rPr>
                <w:sz w:val="18"/>
                <w:szCs w:val="18"/>
              </w:rPr>
              <w:t xml:space="preserve">      10 x 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321005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321005" w:rsidRDefault="002A2A15" w:rsidP="00D17F0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21005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A2A15" w:rsidRPr="00321005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A2A15" w:rsidRPr="00321005" w:rsidTr="005E1135">
        <w:tc>
          <w:tcPr>
            <w:tcW w:w="1078" w:type="dxa"/>
            <w:shd w:val="clear" w:color="auto" w:fill="D6E3BC" w:themeFill="accent3" w:themeFillTint="66"/>
          </w:tcPr>
          <w:p w:rsidR="002A2A15" w:rsidRPr="00321005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6685" w:type="dxa"/>
            <w:shd w:val="clear" w:color="auto" w:fill="D6E3BC" w:themeFill="accent3" w:themeFillTint="66"/>
          </w:tcPr>
          <w:p w:rsidR="002A2A15" w:rsidRPr="00321005" w:rsidRDefault="002A2A15" w:rsidP="00D17F0E">
            <w:pPr>
              <w:pStyle w:val="Default"/>
              <w:rPr>
                <w:sz w:val="18"/>
                <w:szCs w:val="18"/>
              </w:rPr>
            </w:pPr>
            <w:r w:rsidRPr="00321005">
              <w:rPr>
                <w:sz w:val="18"/>
                <w:szCs w:val="18"/>
              </w:rPr>
              <w:t>Harmony between rider and horse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321005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321005" w:rsidRDefault="002A2A15" w:rsidP="00D17F0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21005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A2A15" w:rsidRPr="00321005" w:rsidRDefault="002A2A15" w:rsidP="00D17F0E">
            <w:pPr>
              <w:pStyle w:val="ListParagraph"/>
              <w:ind w:left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2A2A15" w:rsidRPr="00321005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10 x 3</w:t>
            </w:r>
          </w:p>
        </w:tc>
      </w:tr>
      <w:tr w:rsidR="002A2A15" w:rsidRPr="00321005" w:rsidTr="00321005">
        <w:tc>
          <w:tcPr>
            <w:tcW w:w="1078" w:type="dxa"/>
          </w:tcPr>
          <w:p w:rsidR="002A2A15" w:rsidRPr="00321005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6685" w:type="dxa"/>
          </w:tcPr>
          <w:p w:rsidR="002A2A15" w:rsidRPr="00321005" w:rsidRDefault="002A2A15" w:rsidP="00D17F0E">
            <w:pPr>
              <w:pStyle w:val="Default"/>
              <w:rPr>
                <w:sz w:val="18"/>
                <w:szCs w:val="18"/>
              </w:rPr>
            </w:pPr>
            <w:r w:rsidRPr="00321005">
              <w:rPr>
                <w:sz w:val="18"/>
                <w:szCs w:val="18"/>
              </w:rPr>
              <w:t>Choreography, use of arena, inventiveness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321005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321005" w:rsidRDefault="002A2A15" w:rsidP="00D17F0E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21005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A2A15" w:rsidRPr="00321005" w:rsidRDefault="002A2A15" w:rsidP="00D17F0E">
            <w:pPr>
              <w:pStyle w:val="ListParagraph"/>
              <w:ind w:left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A2A15" w:rsidRPr="00321005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10 x 3</w:t>
            </w:r>
          </w:p>
        </w:tc>
      </w:tr>
      <w:tr w:rsidR="002A2A15" w:rsidRPr="00321005" w:rsidTr="005E1135">
        <w:tc>
          <w:tcPr>
            <w:tcW w:w="1078" w:type="dxa"/>
            <w:shd w:val="clear" w:color="auto" w:fill="D6E3BC" w:themeFill="accent3" w:themeFillTint="66"/>
          </w:tcPr>
          <w:p w:rsidR="002A2A15" w:rsidRPr="00321005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6685" w:type="dxa"/>
            <w:shd w:val="clear" w:color="auto" w:fill="D6E3BC" w:themeFill="accent3" w:themeFillTint="66"/>
          </w:tcPr>
          <w:p w:rsidR="002A2A15" w:rsidRPr="00321005" w:rsidRDefault="002A2A15" w:rsidP="00D17F0E">
            <w:pPr>
              <w:pStyle w:val="Default"/>
              <w:rPr>
                <w:sz w:val="18"/>
                <w:szCs w:val="18"/>
              </w:rPr>
            </w:pPr>
            <w:r w:rsidRPr="00321005">
              <w:rPr>
                <w:sz w:val="18"/>
                <w:szCs w:val="18"/>
              </w:rPr>
              <w:t>Musical interpretation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2A15" w:rsidRPr="00321005" w:rsidTr="00D17F0E">
              <w:trPr>
                <w:trHeight w:val="96"/>
              </w:trPr>
              <w:tc>
                <w:tcPr>
                  <w:tcW w:w="0" w:type="auto"/>
                </w:tcPr>
                <w:p w:rsidR="002A2A15" w:rsidRPr="00321005" w:rsidRDefault="002A2A15" w:rsidP="00D17F0E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A2A15" w:rsidRPr="00321005" w:rsidRDefault="002A2A15" w:rsidP="00D17F0E">
            <w:pPr>
              <w:pStyle w:val="ListParagraph"/>
              <w:ind w:left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2A2A15" w:rsidRPr="00321005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1005">
              <w:rPr>
                <w:rFonts w:ascii="Tahoma" w:hAnsi="Tahoma" w:cs="Tahoma"/>
                <w:sz w:val="18"/>
                <w:szCs w:val="18"/>
              </w:rPr>
              <w:t>10 x 2</w:t>
            </w:r>
          </w:p>
        </w:tc>
      </w:tr>
      <w:tr w:rsidR="002A2A15" w:rsidRPr="00321005" w:rsidTr="00321005">
        <w:tc>
          <w:tcPr>
            <w:tcW w:w="1078" w:type="dxa"/>
          </w:tcPr>
          <w:p w:rsidR="002A2A15" w:rsidRPr="00321005" w:rsidRDefault="002A2A15" w:rsidP="00D17F0E">
            <w:pPr>
              <w:pStyle w:val="ListParagraph"/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685" w:type="dxa"/>
          </w:tcPr>
          <w:p w:rsidR="002A2A15" w:rsidRPr="00321005" w:rsidRDefault="00321005" w:rsidP="00321005">
            <w:pPr>
              <w:pStyle w:val="ListParagraph"/>
              <w:ind w:left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Total marks for artistic presentation</w:t>
            </w:r>
          </w:p>
        </w:tc>
        <w:tc>
          <w:tcPr>
            <w:tcW w:w="1559" w:type="dxa"/>
          </w:tcPr>
          <w:p w:rsidR="002A2A15" w:rsidRPr="00321005" w:rsidRDefault="002A2A15" w:rsidP="00D17F0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21005">
              <w:rPr>
                <w:rFonts w:ascii="Tahoma" w:hAnsi="Tahoma" w:cs="Tahoma"/>
                <w:b/>
                <w:sz w:val="18"/>
                <w:szCs w:val="18"/>
              </w:rPr>
              <w:t>100</w:t>
            </w:r>
          </w:p>
        </w:tc>
      </w:tr>
    </w:tbl>
    <w:p w:rsidR="002A2A15" w:rsidRPr="00321005" w:rsidRDefault="002A2A15" w:rsidP="002A2A15">
      <w:pPr>
        <w:pStyle w:val="Default"/>
        <w:rPr>
          <w:sz w:val="18"/>
          <w:szCs w:val="18"/>
        </w:rPr>
      </w:pPr>
    </w:p>
    <w:p w:rsidR="002A2A15" w:rsidRPr="00321005" w:rsidRDefault="002A2A15" w:rsidP="002A2A15">
      <w:pPr>
        <w:pStyle w:val="Default"/>
        <w:rPr>
          <w:sz w:val="18"/>
          <w:szCs w:val="18"/>
        </w:rPr>
      </w:pPr>
      <w:r w:rsidRPr="00321005">
        <w:rPr>
          <w:b/>
          <w:bCs/>
          <w:sz w:val="18"/>
          <w:szCs w:val="18"/>
        </w:rPr>
        <w:t xml:space="preserve">ARTISTIC MARKS </w:t>
      </w:r>
    </w:p>
    <w:p w:rsidR="002A2A15" w:rsidRPr="00321005" w:rsidRDefault="002A2A15" w:rsidP="002A2A15">
      <w:pPr>
        <w:pStyle w:val="Default"/>
        <w:rPr>
          <w:sz w:val="18"/>
          <w:szCs w:val="18"/>
        </w:rPr>
      </w:pPr>
    </w:p>
    <w:p w:rsidR="002A2A15" w:rsidRPr="00321005" w:rsidRDefault="002A2A15" w:rsidP="002A2A15">
      <w:pPr>
        <w:pStyle w:val="Default"/>
        <w:rPr>
          <w:sz w:val="18"/>
          <w:szCs w:val="18"/>
        </w:rPr>
      </w:pPr>
      <w:r w:rsidRPr="00321005">
        <w:rPr>
          <w:sz w:val="18"/>
          <w:szCs w:val="18"/>
        </w:rPr>
        <w:t>Half marks may be given</w:t>
      </w:r>
      <w:r w:rsidR="00F30139" w:rsidRPr="00321005">
        <w:rPr>
          <w:sz w:val="18"/>
          <w:szCs w:val="18"/>
        </w:rPr>
        <w:t>.</w:t>
      </w:r>
      <w:r w:rsidRPr="00321005">
        <w:rPr>
          <w:sz w:val="18"/>
          <w:szCs w:val="18"/>
        </w:rPr>
        <w:t xml:space="preserve"> </w:t>
      </w:r>
    </w:p>
    <w:p w:rsidR="002A2A15" w:rsidRPr="00321005" w:rsidRDefault="002A2A15" w:rsidP="002A2A15">
      <w:pPr>
        <w:pStyle w:val="Default"/>
        <w:rPr>
          <w:sz w:val="18"/>
          <w:szCs w:val="18"/>
        </w:rPr>
      </w:pPr>
    </w:p>
    <w:p w:rsidR="002A2A15" w:rsidRPr="00321005" w:rsidRDefault="002A2A15" w:rsidP="002A2A15">
      <w:pPr>
        <w:pStyle w:val="Default"/>
        <w:rPr>
          <w:sz w:val="18"/>
          <w:szCs w:val="18"/>
        </w:rPr>
      </w:pPr>
      <w:r w:rsidRPr="00321005">
        <w:rPr>
          <w:sz w:val="18"/>
          <w:szCs w:val="18"/>
        </w:rPr>
        <w:t xml:space="preserve">For each disallowed movement performed deduct 8 marks from the artistic mark. </w:t>
      </w:r>
    </w:p>
    <w:p w:rsidR="002A2A15" w:rsidRPr="00321005" w:rsidRDefault="002A2A15" w:rsidP="002A2A15">
      <w:pPr>
        <w:pStyle w:val="Default"/>
        <w:rPr>
          <w:sz w:val="18"/>
          <w:szCs w:val="18"/>
        </w:rPr>
      </w:pPr>
    </w:p>
    <w:p w:rsidR="002A2A15" w:rsidRPr="00321005" w:rsidRDefault="002A2A15" w:rsidP="002A2A15">
      <w:pPr>
        <w:pStyle w:val="Default"/>
        <w:rPr>
          <w:sz w:val="18"/>
          <w:szCs w:val="18"/>
        </w:rPr>
      </w:pPr>
      <w:r w:rsidRPr="00321005">
        <w:rPr>
          <w:sz w:val="18"/>
          <w:szCs w:val="18"/>
        </w:rPr>
        <w:t xml:space="preserve">If test less than </w:t>
      </w:r>
      <w:r w:rsidR="00FA0639">
        <w:rPr>
          <w:sz w:val="18"/>
          <w:szCs w:val="18"/>
        </w:rPr>
        <w:t>4</w:t>
      </w:r>
      <w:r w:rsidRPr="00321005">
        <w:rPr>
          <w:sz w:val="18"/>
          <w:szCs w:val="18"/>
        </w:rPr>
        <w:t xml:space="preserve"> </w:t>
      </w:r>
      <w:proofErr w:type="spellStart"/>
      <w:r w:rsidR="003A07FC" w:rsidRPr="00321005">
        <w:rPr>
          <w:sz w:val="18"/>
          <w:szCs w:val="18"/>
        </w:rPr>
        <w:t>mins</w:t>
      </w:r>
      <w:proofErr w:type="spellEnd"/>
      <w:r w:rsidR="00FA0639">
        <w:rPr>
          <w:sz w:val="18"/>
          <w:szCs w:val="18"/>
        </w:rPr>
        <w:t xml:space="preserve"> 30 secs</w:t>
      </w:r>
      <w:r w:rsidR="003A07FC" w:rsidRPr="00321005">
        <w:rPr>
          <w:sz w:val="18"/>
          <w:szCs w:val="18"/>
        </w:rPr>
        <w:t xml:space="preserve"> </w:t>
      </w:r>
      <w:r w:rsidRPr="00321005">
        <w:rPr>
          <w:sz w:val="18"/>
          <w:szCs w:val="18"/>
        </w:rPr>
        <w:t xml:space="preserve">or more than </w:t>
      </w:r>
      <w:r w:rsidR="00884A79" w:rsidRPr="00321005">
        <w:rPr>
          <w:sz w:val="18"/>
          <w:szCs w:val="18"/>
        </w:rPr>
        <w:t>5</w:t>
      </w:r>
      <w:r w:rsidR="003A07FC" w:rsidRPr="00321005">
        <w:rPr>
          <w:sz w:val="18"/>
          <w:szCs w:val="18"/>
        </w:rPr>
        <w:t xml:space="preserve"> </w:t>
      </w:r>
      <w:proofErr w:type="spellStart"/>
      <w:r w:rsidRPr="00321005">
        <w:rPr>
          <w:sz w:val="18"/>
          <w:szCs w:val="18"/>
        </w:rPr>
        <w:t>mins</w:t>
      </w:r>
      <w:proofErr w:type="spellEnd"/>
      <w:r w:rsidRPr="00321005">
        <w:rPr>
          <w:sz w:val="18"/>
          <w:szCs w:val="18"/>
        </w:rPr>
        <w:t xml:space="preserve"> 30 secs</w:t>
      </w:r>
      <w:r w:rsidR="003A07FC" w:rsidRPr="00321005">
        <w:rPr>
          <w:sz w:val="18"/>
          <w:szCs w:val="18"/>
        </w:rPr>
        <w:t>,</w:t>
      </w:r>
      <w:r w:rsidRPr="00321005">
        <w:rPr>
          <w:sz w:val="18"/>
          <w:szCs w:val="18"/>
        </w:rPr>
        <w:t xml:space="preserve"> deduct 0.5% from the artistic total. </w:t>
      </w:r>
    </w:p>
    <w:p w:rsidR="002A2A15" w:rsidRPr="00321005" w:rsidRDefault="002A2A15" w:rsidP="002A2A15">
      <w:pPr>
        <w:pStyle w:val="ListParagraph"/>
        <w:ind w:left="1440"/>
        <w:jc w:val="both"/>
        <w:rPr>
          <w:rFonts w:ascii="Tahoma" w:hAnsi="Tahoma" w:cs="Tahoma"/>
          <w:sz w:val="18"/>
          <w:szCs w:val="18"/>
        </w:rPr>
      </w:pPr>
    </w:p>
    <w:p w:rsidR="00550446" w:rsidRPr="0033274B" w:rsidRDefault="003A07FC" w:rsidP="00550446">
      <w:pPr>
        <w:pStyle w:val="ListParagraph"/>
        <w:ind w:left="0"/>
        <w:rPr>
          <w:rFonts w:ascii="Tahoma" w:hAnsi="Tahoma" w:cs="Tahoma"/>
          <w:sz w:val="18"/>
          <w:szCs w:val="18"/>
        </w:rPr>
      </w:pPr>
      <w:r w:rsidRPr="00321005">
        <w:rPr>
          <w:rFonts w:ascii="Tahoma" w:hAnsi="Tahoma" w:cs="Tahoma"/>
          <w:sz w:val="18"/>
          <w:szCs w:val="18"/>
        </w:rPr>
        <w:t>In case of two competitors having</w:t>
      </w:r>
      <w:r w:rsidR="002A2A15" w:rsidRPr="00321005">
        <w:rPr>
          <w:rFonts w:ascii="Tahoma" w:hAnsi="Tahoma" w:cs="Tahoma"/>
          <w:sz w:val="18"/>
          <w:szCs w:val="18"/>
        </w:rPr>
        <w:t xml:space="preserve"> the same final score, the one with the higher marks for the artistic impression will be the winner. If the artistic marks are the same there will be a tie between thos</w:t>
      </w:r>
      <w:r w:rsidR="002A2A15" w:rsidRPr="002A2A15">
        <w:rPr>
          <w:rFonts w:ascii="Tahoma" w:hAnsi="Tahoma" w:cs="Tahoma"/>
          <w:sz w:val="18"/>
          <w:szCs w:val="18"/>
        </w:rPr>
        <w:t>e competitors.</w:t>
      </w:r>
    </w:p>
    <w:sectPr w:rsidR="00550446" w:rsidRPr="0033274B" w:rsidSect="007D4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1F8"/>
    <w:multiLevelType w:val="hybridMultilevel"/>
    <w:tmpl w:val="7E4C9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41CB"/>
    <w:multiLevelType w:val="hybridMultilevel"/>
    <w:tmpl w:val="7B422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3F98"/>
    <w:multiLevelType w:val="hybridMultilevel"/>
    <w:tmpl w:val="F3F24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637A5"/>
    <w:multiLevelType w:val="hybridMultilevel"/>
    <w:tmpl w:val="71A65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4E36"/>
    <w:multiLevelType w:val="hybridMultilevel"/>
    <w:tmpl w:val="86C002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312334"/>
    <w:multiLevelType w:val="hybridMultilevel"/>
    <w:tmpl w:val="6CD48C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450F8"/>
    <w:multiLevelType w:val="hybridMultilevel"/>
    <w:tmpl w:val="0B2CEF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38359F"/>
    <w:multiLevelType w:val="hybridMultilevel"/>
    <w:tmpl w:val="B12455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EF1701"/>
    <w:multiLevelType w:val="hybridMultilevel"/>
    <w:tmpl w:val="6D1E87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822139"/>
    <w:multiLevelType w:val="hybridMultilevel"/>
    <w:tmpl w:val="A274A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83252"/>
    <w:multiLevelType w:val="hybridMultilevel"/>
    <w:tmpl w:val="6622B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C315A"/>
    <w:multiLevelType w:val="hybridMultilevel"/>
    <w:tmpl w:val="143EE3D8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9B"/>
    <w:rsid w:val="000F428D"/>
    <w:rsid w:val="00102C4E"/>
    <w:rsid w:val="0016324A"/>
    <w:rsid w:val="002546BD"/>
    <w:rsid w:val="002A2A15"/>
    <w:rsid w:val="00301C03"/>
    <w:rsid w:val="00321005"/>
    <w:rsid w:val="0033274B"/>
    <w:rsid w:val="003370CA"/>
    <w:rsid w:val="003A07FC"/>
    <w:rsid w:val="003D2CCF"/>
    <w:rsid w:val="0040399B"/>
    <w:rsid w:val="00453192"/>
    <w:rsid w:val="00467978"/>
    <w:rsid w:val="004E4C5A"/>
    <w:rsid w:val="00550446"/>
    <w:rsid w:val="00584A23"/>
    <w:rsid w:val="005A13EB"/>
    <w:rsid w:val="005E1135"/>
    <w:rsid w:val="00663E3A"/>
    <w:rsid w:val="006659B5"/>
    <w:rsid w:val="006E264E"/>
    <w:rsid w:val="007D4D98"/>
    <w:rsid w:val="00834AC3"/>
    <w:rsid w:val="00884A79"/>
    <w:rsid w:val="00897C0B"/>
    <w:rsid w:val="008B6BCD"/>
    <w:rsid w:val="008E73CF"/>
    <w:rsid w:val="009B426B"/>
    <w:rsid w:val="00B356B2"/>
    <w:rsid w:val="00BE0772"/>
    <w:rsid w:val="00C65D56"/>
    <w:rsid w:val="00C7625F"/>
    <w:rsid w:val="00CE39F2"/>
    <w:rsid w:val="00CF030B"/>
    <w:rsid w:val="00DB7374"/>
    <w:rsid w:val="00EF0E0C"/>
    <w:rsid w:val="00F30139"/>
    <w:rsid w:val="00F56A6F"/>
    <w:rsid w:val="00FA0639"/>
    <w:rsid w:val="00FE1123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716A"/>
  <w15:docId w15:val="{758B0EEC-A842-40B3-B74B-90D16812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123"/>
    <w:pPr>
      <w:ind w:left="720"/>
      <w:contextualSpacing/>
    </w:pPr>
  </w:style>
  <w:style w:type="paragraph" w:customStyle="1" w:styleId="Default">
    <w:name w:val="Default"/>
    <w:rsid w:val="002A2A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1" ma:contentTypeDescription="Create a new document." ma:contentTypeScope="" ma:versionID="29eb03c26d403d29789b2451bcb90773">
  <xsd:schema xmlns:xsd="http://www.w3.org/2001/XMLSchema" xmlns:xs="http://www.w3.org/2001/XMLSchema" xmlns:p="http://schemas.microsoft.com/office/2006/metadata/properties" xmlns:ns2="a3888a5e-7058-44e2-a7b7-1fe2723b6a6e" targetNamespace="http://schemas.microsoft.com/office/2006/metadata/properties" ma:root="true" ma:fieldsID="0f10f90518b387eeaabf9a9b03f7c726" ns2:_="">
    <xsd:import namespace="a3888a5e-7058-44e2-a7b7-1fe2723b6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01008-E2FE-48F3-8961-028AA73258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4F137E-3BD2-428E-A268-5570792054CB}"/>
</file>

<file path=customXml/itemProps3.xml><?xml version="1.0" encoding="utf-8"?>
<ds:datastoreItem xmlns:ds="http://schemas.openxmlformats.org/officeDocument/2006/customXml" ds:itemID="{4CC58096-348F-4D8C-B05F-123D0AB3A7CB}"/>
</file>

<file path=customXml/itemProps4.xml><?xml version="1.0" encoding="utf-8"?>
<ds:datastoreItem xmlns:ds="http://schemas.openxmlformats.org/officeDocument/2006/customXml" ds:itemID="{13D907AF-DC15-465A-9FFA-398EF67813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Sarah Hadley</cp:lastModifiedBy>
  <cp:revision>3</cp:revision>
  <cp:lastPrinted>2018-02-01T11:25:00Z</cp:lastPrinted>
  <dcterms:created xsi:type="dcterms:W3CDTF">2019-12-03T11:36:00Z</dcterms:created>
  <dcterms:modified xsi:type="dcterms:W3CDTF">2019-12-05T09:25:00Z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Order">
    <vt:r8>9619800</vt:r8>
  </property>
</Properties>
</file>